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77777777"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 xml:space="preserve">Brooklyn </w:t>
      </w:r>
      <w:proofErr w:type="spellStart"/>
      <w:r w:rsidRPr="000C5093">
        <w:rPr>
          <w:rFonts w:ascii="Algerian" w:hAnsi="Algerian"/>
          <w:b/>
          <w:sz w:val="66"/>
          <w:szCs w:val="66"/>
        </w:rPr>
        <w:t>torah</w:t>
      </w:r>
      <w:proofErr w:type="spellEnd"/>
      <w:r w:rsidRPr="000C5093">
        <w:rPr>
          <w:rFonts w:ascii="Algerian" w:hAnsi="Algerian"/>
          <w:b/>
          <w:sz w:val="66"/>
          <w:szCs w:val="66"/>
        </w:rPr>
        <w:t xml:space="preserve"> gazette</w:t>
      </w:r>
    </w:p>
    <w:p w14:paraId="2DF020CD" w14:textId="205C7161" w:rsidR="00655535" w:rsidRPr="0033425A" w:rsidRDefault="00E057B3" w:rsidP="00655535">
      <w:pPr>
        <w:pStyle w:val="NoSpacing"/>
        <w:jc w:val="center"/>
        <w:rPr>
          <w:rFonts w:ascii="Algerian" w:hAnsi="Algerian"/>
          <w:b/>
          <w:sz w:val="60"/>
          <w:szCs w:val="60"/>
        </w:rPr>
      </w:pPr>
      <w:r w:rsidRPr="0033425A">
        <w:rPr>
          <w:rFonts w:ascii="Algerian" w:hAnsi="Algerian"/>
          <w:b/>
          <w:sz w:val="60"/>
          <w:szCs w:val="60"/>
        </w:rPr>
        <w:t xml:space="preserve">For </w:t>
      </w:r>
      <w:proofErr w:type="spellStart"/>
      <w:r w:rsidR="00B70D0D">
        <w:rPr>
          <w:rFonts w:ascii="Algerian" w:hAnsi="Algerian"/>
          <w:b/>
          <w:sz w:val="60"/>
          <w:szCs w:val="60"/>
        </w:rPr>
        <w:t>parshas</w:t>
      </w:r>
      <w:proofErr w:type="spellEnd"/>
      <w:r w:rsidR="0033425A" w:rsidRPr="0033425A">
        <w:rPr>
          <w:rFonts w:ascii="Algerian" w:hAnsi="Algerian"/>
          <w:b/>
          <w:sz w:val="60"/>
          <w:szCs w:val="60"/>
        </w:rPr>
        <w:t xml:space="preserve"> </w:t>
      </w:r>
      <w:proofErr w:type="spellStart"/>
      <w:r w:rsidR="009E30E8">
        <w:rPr>
          <w:rFonts w:ascii="Algerian" w:hAnsi="Algerian"/>
          <w:b/>
          <w:sz w:val="60"/>
          <w:szCs w:val="60"/>
        </w:rPr>
        <w:t>Bereishis</w:t>
      </w:r>
      <w:proofErr w:type="spellEnd"/>
      <w:r w:rsidR="00655535" w:rsidRPr="0033425A">
        <w:rPr>
          <w:rFonts w:ascii="Algerian" w:hAnsi="Algerian"/>
          <w:b/>
          <w:sz w:val="60"/>
          <w:szCs w:val="60"/>
        </w:rPr>
        <w:t xml:space="preserve"> 578</w:t>
      </w:r>
      <w:r w:rsidR="00B57DB0">
        <w:rPr>
          <w:rFonts w:ascii="Algerian" w:hAnsi="Algerian"/>
          <w:b/>
          <w:sz w:val="60"/>
          <w:szCs w:val="60"/>
        </w:rPr>
        <w:t>2</w:t>
      </w:r>
    </w:p>
    <w:p w14:paraId="702714CA" w14:textId="19EEC993"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w:t>
      </w:r>
      <w:r w:rsidR="009E30E8">
        <w:rPr>
          <w:rFonts w:ascii="Times New Roman" w:hAnsi="Times New Roman"/>
          <w:sz w:val="28"/>
          <w:szCs w:val="28"/>
        </w:rPr>
        <w:t>6</w:t>
      </w:r>
      <w:r>
        <w:rPr>
          <w:rFonts w:ascii="Times New Roman" w:hAnsi="Times New Roman"/>
          <w:sz w:val="28"/>
          <w:szCs w:val="28"/>
        </w:rPr>
        <w:t xml:space="preserve">, Issue </w:t>
      </w:r>
      <w:r w:rsidR="009E30E8">
        <w:rPr>
          <w:rFonts w:ascii="Times New Roman" w:hAnsi="Times New Roman"/>
          <w:sz w:val="28"/>
          <w:szCs w:val="28"/>
        </w:rPr>
        <w:t>2</w:t>
      </w:r>
      <w:r w:rsidR="0033425A">
        <w:rPr>
          <w:rFonts w:ascii="Times New Roman" w:hAnsi="Times New Roman"/>
          <w:sz w:val="28"/>
          <w:szCs w:val="28"/>
        </w:rPr>
        <w:t xml:space="preserve"> (Whole Number 25</w:t>
      </w:r>
      <w:r w:rsidR="009E30E8">
        <w:rPr>
          <w:rFonts w:ascii="Times New Roman" w:hAnsi="Times New Roman"/>
          <w:sz w:val="28"/>
          <w:szCs w:val="28"/>
        </w:rPr>
        <w:t>7</w:t>
      </w:r>
      <w:r w:rsidR="0033425A">
        <w:rPr>
          <w:rFonts w:ascii="Times New Roman" w:hAnsi="Times New Roman"/>
          <w:sz w:val="28"/>
          <w:szCs w:val="28"/>
        </w:rPr>
        <w:t>) 2</w:t>
      </w:r>
      <w:r w:rsidR="009E30E8">
        <w:rPr>
          <w:rFonts w:ascii="Times New Roman" w:hAnsi="Times New Roman"/>
          <w:sz w:val="28"/>
          <w:szCs w:val="28"/>
        </w:rPr>
        <w:t>6</w:t>
      </w:r>
      <w:r w:rsidR="002A5282">
        <w:rPr>
          <w:rFonts w:ascii="Times New Roman" w:hAnsi="Times New Roman"/>
          <w:sz w:val="28"/>
          <w:szCs w:val="28"/>
        </w:rPr>
        <w:t xml:space="preserve"> </w:t>
      </w:r>
      <w:proofErr w:type="spellStart"/>
      <w:r w:rsidR="009E30E8">
        <w:rPr>
          <w:rFonts w:ascii="Times New Roman" w:hAnsi="Times New Roman"/>
          <w:sz w:val="28"/>
          <w:szCs w:val="28"/>
        </w:rPr>
        <w:t>Tishrei</w:t>
      </w:r>
      <w:proofErr w:type="spellEnd"/>
      <w:r w:rsidR="00F4032E">
        <w:rPr>
          <w:rFonts w:ascii="Times New Roman" w:hAnsi="Times New Roman"/>
          <w:sz w:val="28"/>
          <w:szCs w:val="28"/>
        </w:rPr>
        <w:t xml:space="preserve"> 578</w:t>
      </w:r>
      <w:r w:rsidR="009E30E8">
        <w:rPr>
          <w:rFonts w:ascii="Times New Roman" w:hAnsi="Times New Roman"/>
          <w:sz w:val="28"/>
          <w:szCs w:val="28"/>
        </w:rPr>
        <w:t>2</w:t>
      </w:r>
      <w:r w:rsidR="00F4032E">
        <w:rPr>
          <w:rFonts w:ascii="Times New Roman" w:hAnsi="Times New Roman"/>
          <w:sz w:val="28"/>
          <w:szCs w:val="28"/>
        </w:rPr>
        <w:t xml:space="preserve">/ </w:t>
      </w:r>
      <w:r w:rsidR="009E30E8">
        <w:rPr>
          <w:rFonts w:ascii="Times New Roman" w:hAnsi="Times New Roman"/>
          <w:sz w:val="28"/>
          <w:szCs w:val="28"/>
        </w:rPr>
        <w:t>Octo</w:t>
      </w:r>
      <w:r w:rsidR="0033425A">
        <w:rPr>
          <w:rFonts w:ascii="Times New Roman" w:hAnsi="Times New Roman"/>
          <w:sz w:val="28"/>
          <w:szCs w:val="28"/>
        </w:rPr>
        <w:t>ber</w:t>
      </w:r>
      <w:r w:rsidR="00A10C30">
        <w:rPr>
          <w:rFonts w:ascii="Times New Roman" w:hAnsi="Times New Roman"/>
          <w:sz w:val="28"/>
          <w:szCs w:val="28"/>
        </w:rPr>
        <w:t xml:space="preserve"> </w:t>
      </w:r>
      <w:r w:rsidR="009E30E8">
        <w:rPr>
          <w:rFonts w:ascii="Times New Roman" w:hAnsi="Times New Roman"/>
          <w:sz w:val="28"/>
          <w:szCs w:val="28"/>
        </w:rPr>
        <w:t>2</w:t>
      </w:r>
      <w:r w:rsidR="00CE3B4D">
        <w:rPr>
          <w:rFonts w:ascii="Times New Roman" w:hAnsi="Times New Roman"/>
          <w:sz w:val="28"/>
          <w:szCs w:val="28"/>
        </w:rPr>
        <w:t>, 2021</w:t>
      </w:r>
    </w:p>
    <w:p w14:paraId="26556BB1" w14:textId="77777777"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 xml:space="preserve">Printed </w:t>
      </w:r>
      <w:proofErr w:type="spellStart"/>
      <w:r w:rsidRPr="00425FF0">
        <w:rPr>
          <w:rFonts w:ascii="Times New Roman" w:hAnsi="Times New Roman"/>
          <w:b/>
          <w:color w:val="000000" w:themeColor="text1"/>
          <w:sz w:val="28"/>
          <w:szCs w:val="28"/>
        </w:rPr>
        <w:t>L’illuy</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nishmas</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Nechama</w:t>
      </w:r>
      <w:proofErr w:type="spellEnd"/>
      <w:r w:rsidRPr="00425FF0">
        <w:rPr>
          <w:rFonts w:ascii="Times New Roman" w:hAnsi="Times New Roman"/>
          <w:b/>
          <w:color w:val="000000" w:themeColor="text1"/>
          <w:sz w:val="28"/>
          <w:szCs w:val="28"/>
        </w:rPr>
        <w:t xml:space="preserve"> bas R’ </w:t>
      </w:r>
      <w:proofErr w:type="spellStart"/>
      <w:r w:rsidRPr="00425FF0">
        <w:rPr>
          <w:rFonts w:ascii="Times New Roman" w:hAnsi="Times New Roman"/>
          <w:b/>
          <w:color w:val="000000" w:themeColor="text1"/>
          <w:sz w:val="28"/>
          <w:szCs w:val="28"/>
        </w:rPr>
        <w:t>Noach</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a”h</w:t>
      </w:r>
      <w:proofErr w:type="spellEnd"/>
    </w:p>
    <w:p w14:paraId="361124C4" w14:textId="77777777" w:rsidR="00754EE7" w:rsidRDefault="00754EE7" w:rsidP="00754EE7">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4ABC4746" w14:textId="77777777" w:rsidR="008E15DF" w:rsidRPr="00886470" w:rsidRDefault="008E15DF" w:rsidP="008E15DF">
      <w:pPr>
        <w:pStyle w:val="NoSpacing"/>
        <w:jc w:val="both"/>
        <w:rPr>
          <w:rFonts w:ascii="Times New Roman" w:hAnsi="Times New Roman"/>
          <w:color w:val="000000" w:themeColor="text1"/>
          <w:sz w:val="8"/>
          <w:szCs w:val="8"/>
        </w:rPr>
      </w:pPr>
    </w:p>
    <w:p w14:paraId="3A8FF37E" w14:textId="77777777" w:rsidR="009E30E8" w:rsidRDefault="009E30E8" w:rsidP="009E30E8">
      <w:pPr>
        <w:pStyle w:val="NoSpacing"/>
        <w:jc w:val="center"/>
        <w:rPr>
          <w:rFonts w:asciiTheme="majorBidi" w:hAnsiTheme="majorBidi" w:cstheme="majorBidi"/>
          <w:b/>
          <w:bCs/>
          <w:color w:val="000000" w:themeColor="text1"/>
          <w:sz w:val="72"/>
          <w:szCs w:val="72"/>
        </w:rPr>
      </w:pPr>
      <w:r w:rsidRPr="009E30E8">
        <w:rPr>
          <w:rFonts w:asciiTheme="majorBidi" w:hAnsiTheme="majorBidi" w:cstheme="majorBidi"/>
          <w:b/>
          <w:bCs/>
          <w:color w:val="000000" w:themeColor="text1"/>
          <w:sz w:val="72"/>
          <w:szCs w:val="72"/>
        </w:rPr>
        <w:t xml:space="preserve">How a Rock Song Started </w:t>
      </w:r>
    </w:p>
    <w:p w14:paraId="07B40CA5" w14:textId="7DB597DD" w:rsidR="009E30E8" w:rsidRPr="009E30E8" w:rsidRDefault="009E30E8" w:rsidP="009E30E8">
      <w:pPr>
        <w:pStyle w:val="NoSpacing"/>
        <w:jc w:val="center"/>
        <w:rPr>
          <w:rFonts w:asciiTheme="majorBidi" w:hAnsiTheme="majorBidi" w:cstheme="majorBidi"/>
          <w:b/>
          <w:bCs/>
          <w:color w:val="000000" w:themeColor="text1"/>
          <w:sz w:val="72"/>
          <w:szCs w:val="72"/>
        </w:rPr>
      </w:pPr>
      <w:r w:rsidRPr="009E30E8">
        <w:rPr>
          <w:rFonts w:asciiTheme="majorBidi" w:hAnsiTheme="majorBidi" w:cstheme="majorBidi"/>
          <w:b/>
          <w:bCs/>
          <w:color w:val="000000" w:themeColor="text1"/>
          <w:sz w:val="72"/>
          <w:szCs w:val="72"/>
        </w:rPr>
        <w:t>Me on My Journey</w:t>
      </w:r>
    </w:p>
    <w:p w14:paraId="2155C3E0" w14:textId="5A5B1CB6" w:rsidR="009E30E8" w:rsidRPr="009E30E8" w:rsidRDefault="009E30E8" w:rsidP="009E30E8">
      <w:pPr>
        <w:pStyle w:val="NoSpacing"/>
        <w:jc w:val="center"/>
        <w:rPr>
          <w:rStyle w:val="article-headerbyline"/>
          <w:rFonts w:asciiTheme="majorBidi" w:hAnsiTheme="majorBidi" w:cstheme="majorBidi"/>
          <w:b/>
          <w:bCs/>
          <w:color w:val="000000" w:themeColor="text1"/>
          <w:sz w:val="36"/>
          <w:szCs w:val="36"/>
        </w:rPr>
      </w:pPr>
      <w:r>
        <w:rPr>
          <w:rStyle w:val="article-headerbyline"/>
          <w:rFonts w:asciiTheme="majorBidi" w:hAnsiTheme="majorBidi" w:cstheme="majorBidi"/>
          <w:b/>
          <w:bCs/>
          <w:color w:val="000000" w:themeColor="text1"/>
          <w:sz w:val="36"/>
          <w:szCs w:val="36"/>
        </w:rPr>
        <w:t xml:space="preserve">By </w:t>
      </w:r>
      <w:hyperlink r:id="rId8" w:tooltip="Browse more articles by Hirschel, Linda" w:history="1">
        <w:r w:rsidRPr="009E30E8">
          <w:rPr>
            <w:rStyle w:val="Hyperlink"/>
            <w:rFonts w:asciiTheme="majorBidi" w:hAnsiTheme="majorBidi" w:cstheme="majorBidi"/>
            <w:b/>
            <w:bCs/>
            <w:color w:val="000000" w:themeColor="text1"/>
            <w:sz w:val="36"/>
            <w:szCs w:val="36"/>
            <w:u w:val="none"/>
          </w:rPr>
          <w:t xml:space="preserve">Linda </w:t>
        </w:r>
        <w:proofErr w:type="spellStart"/>
        <w:r w:rsidRPr="009E30E8">
          <w:rPr>
            <w:rStyle w:val="Hyperlink"/>
            <w:rFonts w:asciiTheme="majorBidi" w:hAnsiTheme="majorBidi" w:cstheme="majorBidi"/>
            <w:b/>
            <w:bCs/>
            <w:color w:val="000000" w:themeColor="text1"/>
            <w:sz w:val="36"/>
            <w:szCs w:val="36"/>
            <w:u w:val="none"/>
          </w:rPr>
          <w:t>Hirschel</w:t>
        </w:r>
        <w:proofErr w:type="spellEnd"/>
      </w:hyperlink>
    </w:p>
    <w:p w14:paraId="79ABFF6D" w14:textId="77777777" w:rsidR="009E30E8" w:rsidRPr="009E30E8" w:rsidRDefault="009E30E8" w:rsidP="009E30E8">
      <w:pPr>
        <w:pStyle w:val="NoSpacing"/>
        <w:jc w:val="both"/>
        <w:rPr>
          <w:rFonts w:asciiTheme="majorBidi" w:hAnsiTheme="majorBidi" w:cstheme="majorBidi"/>
          <w:color w:val="000000" w:themeColor="text1"/>
          <w:sz w:val="28"/>
          <w:szCs w:val="28"/>
        </w:rPr>
      </w:pPr>
    </w:p>
    <w:p w14:paraId="7248291C" w14:textId="6BAA7A1A" w:rsidR="009E30E8" w:rsidRPr="009E30E8" w:rsidRDefault="009E30E8" w:rsidP="009E30E8">
      <w:pPr>
        <w:pStyle w:val="NoSpacing"/>
        <w:jc w:val="both"/>
        <w:rPr>
          <w:rFonts w:asciiTheme="majorBidi" w:hAnsiTheme="majorBidi" w:cstheme="majorBidi"/>
          <w:color w:val="000000" w:themeColor="text1"/>
          <w:sz w:val="28"/>
          <w:szCs w:val="28"/>
        </w:rPr>
      </w:pPr>
      <w:r w:rsidRPr="009E30E8">
        <w:rPr>
          <w:rFonts w:asciiTheme="majorBidi" w:hAnsiTheme="majorBidi" w:cstheme="majorBidi"/>
          <w:noProof/>
          <w:color w:val="000000" w:themeColor="text1"/>
          <w:sz w:val="28"/>
          <w:szCs w:val="28"/>
        </w:rPr>
        <w:drawing>
          <wp:inline distT="0" distB="0" distL="0" distR="0" wp14:anchorId="061B16FC" wp14:editId="3BFF5705">
            <wp:extent cx="5943600" cy="2406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06650"/>
                    </a:xfrm>
                    <a:prstGeom prst="rect">
                      <a:avLst/>
                    </a:prstGeom>
                  </pic:spPr>
                </pic:pic>
              </a:graphicData>
            </a:graphic>
          </wp:inline>
        </w:drawing>
      </w:r>
      <w:r w:rsidRPr="009E30E8">
        <w:rPr>
          <w:rFonts w:asciiTheme="majorBidi" w:hAnsiTheme="majorBidi" w:cstheme="majorBidi"/>
          <w:noProof/>
          <w:color w:val="000000" w:themeColor="text1"/>
          <w:sz w:val="28"/>
          <w:szCs w:val="28"/>
        </w:rPr>
        <mc:AlternateContent>
          <mc:Choice Requires="wps">
            <w:drawing>
              <wp:inline distT="0" distB="0" distL="0" distR="0" wp14:anchorId="3EC787DD" wp14:editId="48FA96DA">
                <wp:extent cx="304800" cy="3048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ACF2BE"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iPaSLuoBAADEAwAADgAAAAAAAAAAAAAAAAAuAgAAZHJzL2Uyb0RvYy54bWxQSwEC&#10;LQAUAAYACAAAACEATKDpLNgAAAADAQAADwAAAAAAAAAAAAAAAABEBAAAZHJzL2Rvd25yZXYueG1s&#10;UEsFBgAAAAAEAAQA8wAAAEkFAAAAAA==&#10;" filled="f" stroked="f">
                <o:lock v:ext="edit" aspectratio="t"/>
                <w10:anchorlock/>
              </v:rect>
            </w:pict>
          </mc:Fallback>
        </mc:AlternateContent>
      </w:r>
    </w:p>
    <w:p w14:paraId="555E14FA" w14:textId="74694B6E" w:rsidR="009E30E8" w:rsidRPr="009E30E8" w:rsidRDefault="009E30E8" w:rsidP="009E30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E30E8">
        <w:rPr>
          <w:rFonts w:asciiTheme="majorBidi" w:hAnsiTheme="majorBidi" w:cstheme="majorBidi"/>
          <w:color w:val="000000" w:themeColor="text1"/>
          <w:sz w:val="28"/>
          <w:szCs w:val="28"/>
        </w:rPr>
        <w:t xml:space="preserve">When I was 6 years old, a rock group called “The </w:t>
      </w:r>
      <w:proofErr w:type="spellStart"/>
      <w:r w:rsidRPr="009E30E8">
        <w:rPr>
          <w:rFonts w:asciiTheme="majorBidi" w:hAnsiTheme="majorBidi" w:cstheme="majorBidi"/>
          <w:color w:val="000000" w:themeColor="text1"/>
          <w:sz w:val="28"/>
          <w:szCs w:val="28"/>
        </w:rPr>
        <w:t>Byrds</w:t>
      </w:r>
      <w:proofErr w:type="spellEnd"/>
      <w:r w:rsidRPr="009E30E8">
        <w:rPr>
          <w:rFonts w:asciiTheme="majorBidi" w:hAnsiTheme="majorBidi" w:cstheme="majorBidi"/>
          <w:color w:val="000000" w:themeColor="text1"/>
          <w:sz w:val="28"/>
          <w:szCs w:val="28"/>
        </w:rPr>
        <w:t>” released the song “Turn! Turn! Turn!” Later, in high school and college, I loved this song; I am sure that anyone who grew up in the 1960s responds to that classic guitar and percussion intro. The words are based on </w:t>
      </w:r>
      <w:r w:rsidRPr="009E30E8">
        <w:rPr>
          <w:rStyle w:val="glossaryitem"/>
          <w:rFonts w:asciiTheme="majorBidi" w:hAnsiTheme="majorBidi" w:cstheme="majorBidi"/>
          <w:color w:val="000000" w:themeColor="text1"/>
          <w:sz w:val="28"/>
          <w:szCs w:val="28"/>
        </w:rPr>
        <w:t>Kohelet</w:t>
      </w:r>
      <w:r w:rsidRPr="009E30E8">
        <w:rPr>
          <w:rFonts w:asciiTheme="majorBidi" w:hAnsiTheme="majorBidi" w:cstheme="majorBidi"/>
          <w:color w:val="000000" w:themeColor="text1"/>
          <w:sz w:val="28"/>
          <w:szCs w:val="28"/>
        </w:rPr>
        <w:t>, </w:t>
      </w:r>
      <w:r w:rsidRPr="009E30E8">
        <w:rPr>
          <w:rStyle w:val="glossaryitem"/>
          <w:rFonts w:asciiTheme="majorBidi" w:hAnsiTheme="majorBidi" w:cstheme="majorBidi"/>
          <w:color w:val="000000" w:themeColor="text1"/>
          <w:sz w:val="28"/>
          <w:szCs w:val="28"/>
        </w:rPr>
        <w:t>Ecclesiastes</w:t>
      </w:r>
      <w:r w:rsidRPr="009E30E8">
        <w:rPr>
          <w:rFonts w:asciiTheme="majorBidi" w:hAnsiTheme="majorBidi" w:cstheme="majorBidi"/>
          <w:color w:val="000000" w:themeColor="text1"/>
          <w:sz w:val="28"/>
          <w:szCs w:val="28"/>
        </w:rPr>
        <w:t>, which some communities have the custom to read on </w:t>
      </w:r>
      <w:r w:rsidRPr="009E30E8">
        <w:rPr>
          <w:rStyle w:val="glossaryitem"/>
          <w:rFonts w:asciiTheme="majorBidi" w:hAnsiTheme="majorBidi" w:cstheme="majorBidi"/>
          <w:color w:val="000000" w:themeColor="text1"/>
          <w:sz w:val="28"/>
          <w:szCs w:val="28"/>
        </w:rPr>
        <w:t>Sukkot</w:t>
      </w:r>
      <w:r w:rsidRPr="009E30E8">
        <w:rPr>
          <w:rFonts w:asciiTheme="majorBidi" w:hAnsiTheme="majorBidi" w:cstheme="majorBidi"/>
          <w:color w:val="000000" w:themeColor="text1"/>
          <w:sz w:val="28"/>
          <w:szCs w:val="28"/>
        </w:rPr>
        <w:t>.</w:t>
      </w:r>
    </w:p>
    <w:p w14:paraId="155793C3" w14:textId="067FA896" w:rsidR="009E30E8" w:rsidRPr="009E30E8" w:rsidRDefault="009E30E8" w:rsidP="009E30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E30E8">
        <w:rPr>
          <w:rFonts w:asciiTheme="majorBidi" w:hAnsiTheme="majorBidi" w:cstheme="majorBidi"/>
          <w:color w:val="000000" w:themeColor="text1"/>
          <w:sz w:val="28"/>
          <w:szCs w:val="28"/>
        </w:rPr>
        <w:t>In high school, we used to discuss various philosophers. My personal favorite was Albert Camus. He spoke about the myth of Sisyphus—the tragic Greek figure who eternally pushes a huge rock up the hill and then watches it roll back down again, pushing it up and watching it roll back down repeatedly. For Camus, this is life.</w:t>
      </w:r>
    </w:p>
    <w:p w14:paraId="5BCC6A9E" w14:textId="133504C6" w:rsid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9E30E8" w:rsidRPr="009E30E8">
        <w:rPr>
          <w:rFonts w:asciiTheme="majorBidi" w:hAnsiTheme="majorBidi" w:cstheme="majorBidi"/>
          <w:color w:val="000000" w:themeColor="text1"/>
          <w:sz w:val="28"/>
          <w:szCs w:val="28"/>
        </w:rPr>
        <w:t>Camus believed that life was absurd, that there was no real purpose to it. He found comfort in the effort, in the here and now of rolling the rock back up the hill. He found comfort in the clarity of knowing that everything is absurd, but that we can still find beauty and pleasure in the moment. Camus tells us, “One must imagine Sisyphus happy.”</w:t>
      </w:r>
    </w:p>
    <w:p w14:paraId="0C18FB93" w14:textId="77777777" w:rsidR="009E30E8" w:rsidRDefault="009E30E8" w:rsidP="009E30E8">
      <w:pPr>
        <w:pStyle w:val="NoSpacing"/>
        <w:jc w:val="both"/>
        <w:rPr>
          <w:rFonts w:asciiTheme="majorBidi" w:hAnsiTheme="majorBidi" w:cstheme="majorBidi"/>
          <w:color w:val="000000" w:themeColor="text1"/>
          <w:sz w:val="28"/>
          <w:szCs w:val="28"/>
        </w:rPr>
      </w:pPr>
    </w:p>
    <w:p w14:paraId="5F6ECDD6" w14:textId="3577E755" w:rsidR="009E30E8" w:rsidRPr="009E30E8" w:rsidRDefault="009E30E8" w:rsidP="009E30E8">
      <w:pPr>
        <w:pStyle w:val="NoSpacing"/>
        <w:jc w:val="center"/>
        <w:rPr>
          <w:rFonts w:asciiTheme="majorBidi" w:hAnsiTheme="majorBidi" w:cstheme="majorBidi"/>
          <w:b/>
          <w:bCs/>
          <w:color w:val="000000" w:themeColor="text1"/>
          <w:sz w:val="28"/>
          <w:szCs w:val="28"/>
        </w:rPr>
      </w:pPr>
      <w:r w:rsidRPr="009E30E8">
        <w:rPr>
          <w:b/>
          <w:bCs/>
          <w:noProof/>
        </w:rPr>
        <w:drawing>
          <wp:inline distT="0" distB="0" distL="0" distR="0" wp14:anchorId="0C269F7C" wp14:editId="40C12021">
            <wp:extent cx="1914525" cy="2133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4525" cy="2133600"/>
                    </a:xfrm>
                    <a:prstGeom prst="rect">
                      <a:avLst/>
                    </a:prstGeom>
                  </pic:spPr>
                </pic:pic>
              </a:graphicData>
            </a:graphic>
          </wp:inline>
        </w:drawing>
      </w:r>
    </w:p>
    <w:p w14:paraId="53F272CE" w14:textId="6D447CE7" w:rsidR="009E30E8" w:rsidRPr="009E30E8" w:rsidRDefault="009E30E8" w:rsidP="009E30E8">
      <w:pPr>
        <w:pStyle w:val="NoSpacing"/>
        <w:jc w:val="center"/>
        <w:rPr>
          <w:rFonts w:asciiTheme="majorBidi" w:hAnsiTheme="majorBidi" w:cstheme="majorBidi"/>
          <w:b/>
          <w:bCs/>
          <w:color w:val="000000" w:themeColor="text1"/>
          <w:sz w:val="28"/>
          <w:szCs w:val="28"/>
        </w:rPr>
      </w:pPr>
      <w:r w:rsidRPr="009E30E8">
        <w:rPr>
          <w:rFonts w:asciiTheme="majorBidi" w:hAnsiTheme="majorBidi" w:cstheme="majorBidi"/>
          <w:b/>
          <w:bCs/>
          <w:color w:val="000000" w:themeColor="text1"/>
          <w:sz w:val="28"/>
          <w:szCs w:val="28"/>
        </w:rPr>
        <w:t>Albert Camus</w:t>
      </w:r>
    </w:p>
    <w:p w14:paraId="4C2313E0" w14:textId="7404EC21" w:rsidR="009E30E8" w:rsidRP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E30E8" w:rsidRPr="009E30E8">
        <w:rPr>
          <w:rFonts w:asciiTheme="majorBidi" w:hAnsiTheme="majorBidi" w:cstheme="majorBidi"/>
          <w:color w:val="000000" w:themeColor="text1"/>
          <w:sz w:val="28"/>
          <w:szCs w:val="28"/>
        </w:rPr>
        <w:t>I was fairly satisfied with that philosophy. After all, I had a pleasant life with a pleasant family. There didn’t seem to be much purpose in it, but I tried to make rolling that rock up the hill satisfying with a certain cosmic clarity—that even though everything is absurd, we can derive satisfaction by experiencing each moment mindfully.</w:t>
      </w:r>
    </w:p>
    <w:p w14:paraId="78BE6877" w14:textId="7BE3A3C6" w:rsidR="009E30E8" w:rsidRP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E30E8" w:rsidRPr="009E30E8">
        <w:rPr>
          <w:rFonts w:asciiTheme="majorBidi" w:hAnsiTheme="majorBidi" w:cstheme="majorBidi"/>
          <w:color w:val="000000" w:themeColor="text1"/>
          <w:sz w:val="28"/>
          <w:szCs w:val="28"/>
        </w:rPr>
        <w:t xml:space="preserve">The song by the </w:t>
      </w:r>
      <w:proofErr w:type="spellStart"/>
      <w:r w:rsidR="009E30E8" w:rsidRPr="009E30E8">
        <w:rPr>
          <w:rFonts w:asciiTheme="majorBidi" w:hAnsiTheme="majorBidi" w:cstheme="majorBidi"/>
          <w:color w:val="000000" w:themeColor="text1"/>
          <w:sz w:val="28"/>
          <w:szCs w:val="28"/>
        </w:rPr>
        <w:t>Byrds</w:t>
      </w:r>
      <w:proofErr w:type="spellEnd"/>
      <w:r w:rsidR="009E30E8" w:rsidRPr="009E30E8">
        <w:rPr>
          <w:rFonts w:asciiTheme="majorBidi" w:hAnsiTheme="majorBidi" w:cstheme="majorBidi"/>
          <w:color w:val="000000" w:themeColor="text1"/>
          <w:sz w:val="28"/>
          <w:szCs w:val="28"/>
        </w:rPr>
        <w:t xml:space="preserve"> led me to read </w:t>
      </w:r>
      <w:hyperlink r:id="rId11" w:tooltip="Ecclesiastes" w:history="1">
        <w:r w:rsidR="009E30E8" w:rsidRPr="009E30E8">
          <w:rPr>
            <w:rStyle w:val="Hyperlink"/>
            <w:rFonts w:asciiTheme="majorBidi" w:hAnsiTheme="majorBidi" w:cstheme="majorBidi"/>
            <w:color w:val="000000" w:themeColor="text1"/>
            <w:sz w:val="28"/>
            <w:szCs w:val="28"/>
          </w:rPr>
          <w:t>Kohelet</w:t>
        </w:r>
      </w:hyperlink>
      <w:r w:rsidR="009E30E8" w:rsidRPr="009E30E8">
        <w:rPr>
          <w:rFonts w:asciiTheme="majorBidi" w:hAnsiTheme="majorBidi" w:cstheme="majorBidi"/>
          <w:color w:val="000000" w:themeColor="text1"/>
          <w:sz w:val="28"/>
          <w:szCs w:val="28"/>
        </w:rPr>
        <w:t>, written by King </w:t>
      </w:r>
      <w:r w:rsidR="009E30E8" w:rsidRPr="009E30E8">
        <w:rPr>
          <w:rStyle w:val="glossaryitem"/>
          <w:rFonts w:asciiTheme="majorBidi" w:hAnsiTheme="majorBidi" w:cstheme="majorBidi"/>
          <w:color w:val="000000" w:themeColor="text1"/>
          <w:sz w:val="28"/>
          <w:szCs w:val="28"/>
        </w:rPr>
        <w:t>Solomon</w:t>
      </w:r>
      <w:r w:rsidR="009E30E8" w:rsidRPr="009E30E8">
        <w:rPr>
          <w:rFonts w:asciiTheme="majorBidi" w:hAnsiTheme="majorBidi" w:cstheme="majorBidi"/>
          <w:color w:val="000000" w:themeColor="text1"/>
          <w:sz w:val="28"/>
          <w:szCs w:val="28"/>
        </w:rPr>
        <w:t>, in English. Even King Solomon says that everything is futile: “For what has a man of all his toil and his stress in which he labors beneath the sun? For all his days are painful, and his business is a vexation; even at night his mind has no rest. This too is futility!”</w:t>
      </w:r>
    </w:p>
    <w:p w14:paraId="3BBA933E" w14:textId="670ED172" w:rsidR="009E30E8" w:rsidRP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E30E8" w:rsidRPr="009E30E8">
        <w:rPr>
          <w:rFonts w:asciiTheme="majorBidi" w:hAnsiTheme="majorBidi" w:cstheme="majorBidi"/>
          <w:color w:val="000000" w:themeColor="text1"/>
          <w:sz w:val="28"/>
          <w:szCs w:val="28"/>
        </w:rPr>
        <w:t>I thought King Solomon was right! Everything is futile; there is no real purpose to our endeavors. He understood, as Camus says, that everything is truly absurd. And Kohelet continues: “I therefore observed that there is nothing better for man than to be happy in what he is doing, for that is his lot.” Just what Camus said, I thought, only King Solomon said it 3,000 years before! Now that was exciting.</w:t>
      </w:r>
    </w:p>
    <w:p w14:paraId="7FAF8EA8" w14:textId="3E85FF9F" w:rsidR="009E30E8" w:rsidRP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E30E8" w:rsidRPr="009E30E8">
        <w:rPr>
          <w:rFonts w:asciiTheme="majorBidi" w:hAnsiTheme="majorBidi" w:cstheme="majorBidi"/>
          <w:color w:val="000000" w:themeColor="text1"/>
          <w:sz w:val="28"/>
          <w:szCs w:val="28"/>
        </w:rPr>
        <w:t>The irony is, I never finished </w:t>
      </w:r>
      <w:hyperlink r:id="rId12" w:tooltip="Ecclesiastes" w:history="1">
        <w:r w:rsidR="009E30E8" w:rsidRPr="009E30E8">
          <w:rPr>
            <w:rStyle w:val="Hyperlink"/>
            <w:rFonts w:asciiTheme="majorBidi" w:hAnsiTheme="majorBidi" w:cstheme="majorBidi"/>
            <w:color w:val="000000" w:themeColor="text1"/>
            <w:sz w:val="28"/>
            <w:szCs w:val="28"/>
          </w:rPr>
          <w:t>Ecclesiastes</w:t>
        </w:r>
      </w:hyperlink>
      <w:r w:rsidR="009E30E8" w:rsidRPr="009E30E8">
        <w:rPr>
          <w:rFonts w:asciiTheme="majorBidi" w:hAnsiTheme="majorBidi" w:cstheme="majorBidi"/>
          <w:color w:val="000000" w:themeColor="text1"/>
          <w:sz w:val="28"/>
          <w:szCs w:val="28"/>
        </w:rPr>
        <w:t>. I stopped before I reached the end. And yet, the final words are the guidebook to negotiating the world in which we live. The end of the book gives us instruction on how to deal with the seeming futility of life:</w:t>
      </w:r>
    </w:p>
    <w:p w14:paraId="0D00BAC5" w14:textId="35AC3E3F" w:rsidR="009E30E8" w:rsidRP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i/>
          <w:iCs/>
          <w:color w:val="000000" w:themeColor="text1"/>
          <w:sz w:val="28"/>
          <w:szCs w:val="28"/>
        </w:rPr>
        <w:tab/>
      </w:r>
      <w:r w:rsidR="009E30E8" w:rsidRPr="009E30E8">
        <w:rPr>
          <w:rFonts w:asciiTheme="majorBidi" w:hAnsiTheme="majorBidi" w:cstheme="majorBidi"/>
          <w:i/>
          <w:iCs/>
          <w:color w:val="000000" w:themeColor="text1"/>
          <w:sz w:val="28"/>
          <w:szCs w:val="28"/>
        </w:rPr>
        <w:t>The sum of the matter, when all has been considered:</w:t>
      </w:r>
    </w:p>
    <w:p w14:paraId="7009D53B" w14:textId="2BDCB54E" w:rsidR="009E30E8" w:rsidRP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i/>
          <w:iCs/>
          <w:color w:val="000000" w:themeColor="text1"/>
          <w:sz w:val="28"/>
          <w:szCs w:val="28"/>
        </w:rPr>
        <w:tab/>
      </w:r>
      <w:r w:rsidR="009E30E8" w:rsidRPr="009E30E8">
        <w:rPr>
          <w:rFonts w:asciiTheme="majorBidi" w:hAnsiTheme="majorBidi" w:cstheme="majorBidi"/>
          <w:i/>
          <w:iCs/>
          <w:color w:val="000000" w:themeColor="text1"/>
          <w:sz w:val="28"/>
          <w:szCs w:val="28"/>
        </w:rPr>
        <w:t>Fear </w:t>
      </w:r>
      <w:r w:rsidR="009E30E8" w:rsidRPr="009E30E8">
        <w:rPr>
          <w:rStyle w:val="glossaryitem"/>
          <w:rFonts w:asciiTheme="majorBidi" w:hAnsiTheme="majorBidi" w:cstheme="majorBidi"/>
          <w:i/>
          <w:iCs/>
          <w:color w:val="000000" w:themeColor="text1"/>
          <w:sz w:val="28"/>
          <w:szCs w:val="28"/>
        </w:rPr>
        <w:t>G</w:t>
      </w:r>
      <w:r w:rsidR="009E30E8" w:rsidRPr="009E30E8">
        <w:rPr>
          <w:rStyle w:val="glossaryitem"/>
          <w:rFonts w:asciiTheme="majorBidi" w:hAnsiTheme="majorBidi" w:cstheme="majorBidi"/>
          <w:i/>
          <w:iCs/>
          <w:color w:val="000000" w:themeColor="text1"/>
          <w:sz w:val="28"/>
          <w:szCs w:val="28"/>
        </w:rPr>
        <w:noBreakHyphen/>
        <w:t>d</w:t>
      </w:r>
      <w:r w:rsidR="009E30E8" w:rsidRPr="009E30E8">
        <w:rPr>
          <w:rFonts w:asciiTheme="majorBidi" w:hAnsiTheme="majorBidi" w:cstheme="majorBidi"/>
          <w:i/>
          <w:iCs/>
          <w:color w:val="000000" w:themeColor="text1"/>
          <w:sz w:val="28"/>
          <w:szCs w:val="28"/>
        </w:rPr>
        <w:t> and keep His commandments,</w:t>
      </w:r>
    </w:p>
    <w:p w14:paraId="44462514" w14:textId="4D243093" w:rsidR="009E30E8" w:rsidRP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i/>
          <w:iCs/>
          <w:color w:val="000000" w:themeColor="text1"/>
          <w:sz w:val="28"/>
          <w:szCs w:val="28"/>
        </w:rPr>
        <w:tab/>
      </w:r>
      <w:r w:rsidR="009E30E8" w:rsidRPr="009E30E8">
        <w:rPr>
          <w:rFonts w:asciiTheme="majorBidi" w:hAnsiTheme="majorBidi" w:cstheme="majorBidi"/>
          <w:i/>
          <w:iCs/>
          <w:color w:val="000000" w:themeColor="text1"/>
          <w:sz w:val="28"/>
          <w:szCs w:val="28"/>
        </w:rPr>
        <w:t>For that is man’s whole duty.</w:t>
      </w:r>
    </w:p>
    <w:p w14:paraId="520958CA" w14:textId="00685CEF" w:rsidR="009E30E8" w:rsidRP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9E30E8" w:rsidRPr="009E30E8">
        <w:rPr>
          <w:rFonts w:asciiTheme="majorBidi" w:hAnsiTheme="majorBidi" w:cstheme="majorBidi"/>
          <w:color w:val="000000" w:themeColor="text1"/>
          <w:sz w:val="28"/>
          <w:szCs w:val="28"/>
        </w:rPr>
        <w:t>So that is the entirety of man! Human beings have a spiritual essence, and this is where they make order out of a meaningless world. Not by being distracted by the pulls of this world but by nourishing their soul to become closer to </w:t>
      </w:r>
      <w:hyperlink r:id="rId13" w:tooltip="God" w:history="1">
        <w:r w:rsidR="009E30E8" w:rsidRPr="009E30E8">
          <w:rPr>
            <w:rStyle w:val="Hyperlink"/>
            <w:rFonts w:asciiTheme="majorBidi" w:hAnsiTheme="majorBidi" w:cstheme="majorBidi"/>
            <w:color w:val="000000" w:themeColor="text1"/>
            <w:sz w:val="28"/>
            <w:szCs w:val="28"/>
          </w:rPr>
          <w:t>G</w:t>
        </w:r>
        <w:r w:rsidR="009E30E8" w:rsidRPr="009E30E8">
          <w:rPr>
            <w:rStyle w:val="Hyperlink"/>
            <w:rFonts w:asciiTheme="majorBidi" w:hAnsiTheme="majorBidi" w:cstheme="majorBidi"/>
            <w:color w:val="000000" w:themeColor="text1"/>
            <w:sz w:val="28"/>
            <w:szCs w:val="28"/>
          </w:rPr>
          <w:noBreakHyphen/>
          <w:t>d</w:t>
        </w:r>
      </w:hyperlink>
      <w:r w:rsidR="009E30E8" w:rsidRPr="009E30E8">
        <w:rPr>
          <w:rFonts w:asciiTheme="majorBidi" w:hAnsiTheme="majorBidi" w:cstheme="majorBidi"/>
          <w:color w:val="000000" w:themeColor="text1"/>
          <w:sz w:val="28"/>
          <w:szCs w:val="28"/>
        </w:rPr>
        <w:t>. Of course, a Jew does not run away from the world. He raises up the material world; otherwise, the material world is just the rock falling down, again and again.</w:t>
      </w:r>
    </w:p>
    <w:p w14:paraId="4BA02622" w14:textId="3EC1F505" w:rsidR="009E30E8" w:rsidRP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E30E8" w:rsidRPr="009E30E8">
        <w:rPr>
          <w:rFonts w:asciiTheme="majorBidi" w:hAnsiTheme="majorBidi" w:cstheme="majorBidi"/>
          <w:color w:val="000000" w:themeColor="text1"/>
          <w:sz w:val="28"/>
          <w:szCs w:val="28"/>
        </w:rPr>
        <w:t>Eventually, I found myself in a seminary in </w:t>
      </w:r>
      <w:r w:rsidR="009E30E8" w:rsidRPr="009E30E8">
        <w:rPr>
          <w:rStyle w:val="glossaryitem"/>
          <w:rFonts w:asciiTheme="majorBidi" w:hAnsiTheme="majorBidi" w:cstheme="majorBidi"/>
          <w:color w:val="000000" w:themeColor="text1"/>
          <w:sz w:val="28"/>
          <w:szCs w:val="28"/>
        </w:rPr>
        <w:t>Jerusalem</w:t>
      </w:r>
      <w:r w:rsidR="009E30E8" w:rsidRPr="009E30E8">
        <w:rPr>
          <w:rFonts w:asciiTheme="majorBidi" w:hAnsiTheme="majorBidi" w:cstheme="majorBidi"/>
          <w:color w:val="000000" w:themeColor="text1"/>
          <w:sz w:val="28"/>
          <w:szCs w:val="28"/>
        </w:rPr>
        <w:t>, studying </w:t>
      </w:r>
      <w:r w:rsidR="009E30E8" w:rsidRPr="009E30E8">
        <w:rPr>
          <w:rStyle w:val="glossaryitem"/>
          <w:rFonts w:asciiTheme="majorBidi" w:hAnsiTheme="majorBidi" w:cstheme="majorBidi"/>
          <w:color w:val="000000" w:themeColor="text1"/>
          <w:sz w:val="28"/>
          <w:szCs w:val="28"/>
        </w:rPr>
        <w:t>Torah</w:t>
      </w:r>
      <w:r w:rsidR="009E30E8" w:rsidRPr="009E30E8">
        <w:rPr>
          <w:rFonts w:asciiTheme="majorBidi" w:hAnsiTheme="majorBidi" w:cstheme="majorBidi"/>
          <w:color w:val="000000" w:themeColor="text1"/>
          <w:sz w:val="28"/>
          <w:szCs w:val="28"/>
        </w:rPr>
        <w:t>. I began keeping </w:t>
      </w:r>
      <w:hyperlink r:id="rId14" w:tooltip="Torah" w:history="1">
        <w:r w:rsidR="009E30E8" w:rsidRPr="009E30E8">
          <w:rPr>
            <w:rStyle w:val="Hyperlink"/>
            <w:rFonts w:asciiTheme="majorBidi" w:hAnsiTheme="majorBidi" w:cstheme="majorBidi"/>
            <w:color w:val="000000" w:themeColor="text1"/>
            <w:sz w:val="28"/>
            <w:szCs w:val="28"/>
          </w:rPr>
          <w:t>Torah</w:t>
        </w:r>
      </w:hyperlink>
      <w:r w:rsidR="009E30E8" w:rsidRPr="009E30E8">
        <w:rPr>
          <w:rFonts w:asciiTheme="majorBidi" w:hAnsiTheme="majorBidi" w:cstheme="majorBidi"/>
          <w:color w:val="000000" w:themeColor="text1"/>
          <w:sz w:val="28"/>
          <w:szCs w:val="28"/>
        </w:rPr>
        <w:t> and </w:t>
      </w:r>
      <w:r w:rsidR="009E30E8" w:rsidRPr="009E30E8">
        <w:rPr>
          <w:rStyle w:val="glossaryitem"/>
          <w:rFonts w:asciiTheme="majorBidi" w:hAnsiTheme="majorBidi" w:cstheme="majorBidi"/>
          <w:color w:val="000000" w:themeColor="text1"/>
          <w:sz w:val="28"/>
          <w:szCs w:val="28"/>
        </w:rPr>
        <w:t>mitzvot</w:t>
      </w:r>
      <w:r w:rsidR="009E30E8" w:rsidRPr="009E30E8">
        <w:rPr>
          <w:rFonts w:asciiTheme="majorBidi" w:hAnsiTheme="majorBidi" w:cstheme="majorBidi"/>
          <w:color w:val="000000" w:themeColor="text1"/>
          <w:sz w:val="28"/>
          <w:szCs w:val="28"/>
        </w:rPr>
        <w:t>. I got married and raised observant Jewish children and now grandchildren. It was not until many years later that I came back to Ecclesiastes.</w:t>
      </w:r>
    </w:p>
    <w:p w14:paraId="59E3BDA4" w14:textId="31E1A380" w:rsidR="009E30E8" w:rsidRP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i/>
          <w:iCs/>
          <w:color w:val="000000" w:themeColor="text1"/>
          <w:sz w:val="28"/>
          <w:szCs w:val="28"/>
        </w:rPr>
        <w:tab/>
      </w:r>
      <w:r w:rsidR="009E30E8" w:rsidRPr="009E30E8">
        <w:rPr>
          <w:rFonts w:asciiTheme="majorBidi" w:hAnsiTheme="majorBidi" w:cstheme="majorBidi"/>
          <w:i/>
          <w:iCs/>
          <w:color w:val="000000" w:themeColor="text1"/>
          <w:sz w:val="28"/>
          <w:szCs w:val="28"/>
        </w:rPr>
        <w:t>To everything there is a time, </w:t>
      </w:r>
      <w:r w:rsidR="009E30E8" w:rsidRPr="009E30E8">
        <w:rPr>
          <w:rFonts w:asciiTheme="majorBidi" w:hAnsiTheme="majorBidi" w:cstheme="majorBidi"/>
          <w:color w:val="000000" w:themeColor="text1"/>
          <w:sz w:val="28"/>
          <w:szCs w:val="28"/>
        </w:rPr>
        <w:t>says Kohelet</w:t>
      </w:r>
      <w:r w:rsidR="009E30E8" w:rsidRPr="009E30E8">
        <w:rPr>
          <w:rFonts w:asciiTheme="majorBidi" w:hAnsiTheme="majorBidi" w:cstheme="majorBidi"/>
          <w:i/>
          <w:iCs/>
          <w:color w:val="000000" w:themeColor="text1"/>
          <w:sz w:val="28"/>
          <w:szCs w:val="28"/>
        </w:rPr>
        <w:t>.</w:t>
      </w:r>
    </w:p>
    <w:p w14:paraId="10EF2DDF" w14:textId="384A2FD4" w:rsidR="009E30E8" w:rsidRP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i/>
          <w:iCs/>
          <w:color w:val="000000" w:themeColor="text1"/>
          <w:sz w:val="28"/>
          <w:szCs w:val="28"/>
        </w:rPr>
        <w:tab/>
      </w:r>
      <w:r w:rsidR="009E30E8" w:rsidRPr="009E30E8">
        <w:rPr>
          <w:rFonts w:asciiTheme="majorBidi" w:hAnsiTheme="majorBidi" w:cstheme="majorBidi"/>
          <w:i/>
          <w:iCs/>
          <w:color w:val="000000" w:themeColor="text1"/>
          <w:sz w:val="28"/>
          <w:szCs w:val="28"/>
        </w:rPr>
        <w:t>... there is a time for everything under heaven.</w:t>
      </w:r>
    </w:p>
    <w:p w14:paraId="42BF9010" w14:textId="1119B90D" w:rsidR="009E30E8" w:rsidRP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E30E8" w:rsidRPr="009E30E8">
        <w:rPr>
          <w:rFonts w:asciiTheme="majorBidi" w:hAnsiTheme="majorBidi" w:cstheme="majorBidi"/>
          <w:color w:val="000000" w:themeColor="text1"/>
          <w:sz w:val="28"/>
          <w:szCs w:val="28"/>
        </w:rPr>
        <w:t>This statement is so comforting. Why didn’t this or that happen at a different time? For example, a person might say, “Why didn’t I get married younger? Why did I have to wait so long for my first child?” And yet, it all comes at the right time for each person. We have strong faith that all that happens to us, including when it happens, is for our own good. </w:t>
      </w:r>
      <w:r w:rsidR="009E30E8" w:rsidRPr="009E30E8">
        <w:rPr>
          <w:rStyle w:val="glossaryitem"/>
          <w:rFonts w:asciiTheme="majorBidi" w:hAnsiTheme="majorBidi" w:cstheme="majorBidi"/>
          <w:i/>
          <w:iCs/>
          <w:color w:val="000000" w:themeColor="text1"/>
          <w:sz w:val="28"/>
          <w:szCs w:val="28"/>
        </w:rPr>
        <w:t>Emunah</w:t>
      </w:r>
      <w:r w:rsidR="009E30E8" w:rsidRPr="009E30E8">
        <w:rPr>
          <w:rFonts w:asciiTheme="majorBidi" w:hAnsiTheme="majorBidi" w:cstheme="majorBidi"/>
          <w:color w:val="000000" w:themeColor="text1"/>
          <w:sz w:val="28"/>
          <w:szCs w:val="28"/>
        </w:rPr>
        <w:t> means faithfulness to the belief that everything is from G</w:t>
      </w:r>
      <w:r w:rsidR="009E30E8" w:rsidRPr="009E30E8">
        <w:rPr>
          <w:rFonts w:asciiTheme="majorBidi" w:hAnsiTheme="majorBidi" w:cstheme="majorBidi"/>
          <w:color w:val="000000" w:themeColor="text1"/>
          <w:sz w:val="28"/>
          <w:szCs w:val="28"/>
        </w:rPr>
        <w:noBreakHyphen/>
        <w:t>d.</w:t>
      </w:r>
    </w:p>
    <w:p w14:paraId="4A069DAA" w14:textId="22DCE3D1" w:rsidR="009E30E8" w:rsidRP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E30E8" w:rsidRPr="009E30E8">
        <w:rPr>
          <w:rFonts w:asciiTheme="majorBidi" w:hAnsiTheme="majorBidi" w:cstheme="majorBidi"/>
          <w:color w:val="000000" w:themeColor="text1"/>
          <w:sz w:val="28"/>
          <w:szCs w:val="28"/>
        </w:rPr>
        <w:t>This does not take away from the pain and sorrow of life, but still, everything is meant to happen at the right time. To me, this is very reassuring.</w:t>
      </w:r>
    </w:p>
    <w:p w14:paraId="7ADB5327" w14:textId="0F1C9654" w:rsidR="009E30E8" w:rsidRP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E30E8" w:rsidRPr="009E30E8">
        <w:rPr>
          <w:rFonts w:asciiTheme="majorBidi" w:hAnsiTheme="majorBidi" w:cstheme="majorBidi"/>
          <w:color w:val="000000" w:themeColor="text1"/>
          <w:sz w:val="28"/>
          <w:szCs w:val="28"/>
        </w:rPr>
        <w:t>... </w:t>
      </w:r>
      <w:r w:rsidR="009E30E8" w:rsidRPr="009E30E8">
        <w:rPr>
          <w:rFonts w:asciiTheme="majorBidi" w:hAnsiTheme="majorBidi" w:cstheme="majorBidi"/>
          <w:i/>
          <w:iCs/>
          <w:color w:val="000000" w:themeColor="text1"/>
          <w:sz w:val="28"/>
          <w:szCs w:val="28"/>
        </w:rPr>
        <w:t>a time to embrace ... a time to keep away from embracing.</w:t>
      </w:r>
    </w:p>
    <w:p w14:paraId="4B11FB8C" w14:textId="56BFE058" w:rsidR="009E30E8" w:rsidRP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E30E8" w:rsidRPr="009E30E8">
        <w:rPr>
          <w:rFonts w:asciiTheme="majorBidi" w:hAnsiTheme="majorBidi" w:cstheme="majorBidi"/>
          <w:color w:val="000000" w:themeColor="text1"/>
          <w:sz w:val="28"/>
          <w:szCs w:val="28"/>
        </w:rPr>
        <w:t>Even our relationship with G</w:t>
      </w:r>
      <w:r w:rsidR="009E30E8" w:rsidRPr="009E30E8">
        <w:rPr>
          <w:rFonts w:asciiTheme="majorBidi" w:hAnsiTheme="majorBidi" w:cstheme="majorBidi"/>
          <w:color w:val="000000" w:themeColor="text1"/>
          <w:sz w:val="28"/>
          <w:szCs w:val="28"/>
        </w:rPr>
        <w:noBreakHyphen/>
        <w:t>d is like that; there are times when we feel G</w:t>
      </w:r>
      <w:r w:rsidR="009E30E8" w:rsidRPr="009E30E8">
        <w:rPr>
          <w:rFonts w:asciiTheme="majorBidi" w:hAnsiTheme="majorBidi" w:cstheme="majorBidi"/>
          <w:color w:val="000000" w:themeColor="text1"/>
          <w:sz w:val="28"/>
          <w:szCs w:val="28"/>
        </w:rPr>
        <w:noBreakHyphen/>
        <w:t>d’s proximity and times when we feel far away. In actuality, that’s only our perception. G</w:t>
      </w:r>
      <w:r w:rsidR="009E30E8" w:rsidRPr="009E30E8">
        <w:rPr>
          <w:rFonts w:asciiTheme="majorBidi" w:hAnsiTheme="majorBidi" w:cstheme="majorBidi"/>
          <w:color w:val="000000" w:themeColor="text1"/>
          <w:sz w:val="28"/>
          <w:szCs w:val="28"/>
        </w:rPr>
        <w:noBreakHyphen/>
        <w:t>d is always available. We get comfort by crying out to G</w:t>
      </w:r>
      <w:r w:rsidR="009E30E8" w:rsidRPr="009E30E8">
        <w:rPr>
          <w:rFonts w:asciiTheme="majorBidi" w:hAnsiTheme="majorBidi" w:cstheme="majorBidi"/>
          <w:color w:val="000000" w:themeColor="text1"/>
          <w:sz w:val="28"/>
          <w:szCs w:val="28"/>
        </w:rPr>
        <w:noBreakHyphen/>
        <w:t>d, even in our most painful moments.</w:t>
      </w:r>
    </w:p>
    <w:p w14:paraId="0BEC17C8" w14:textId="1A0E62EB" w:rsidR="009E30E8" w:rsidRP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E30E8" w:rsidRPr="009E30E8">
        <w:rPr>
          <w:rFonts w:asciiTheme="majorBidi" w:hAnsiTheme="majorBidi" w:cstheme="majorBidi"/>
          <w:color w:val="000000" w:themeColor="text1"/>
          <w:sz w:val="28"/>
          <w:szCs w:val="28"/>
        </w:rPr>
        <w:t xml:space="preserve">And so, I thank the </w:t>
      </w:r>
      <w:proofErr w:type="spellStart"/>
      <w:r w:rsidR="009E30E8" w:rsidRPr="009E30E8">
        <w:rPr>
          <w:rFonts w:asciiTheme="majorBidi" w:hAnsiTheme="majorBidi" w:cstheme="majorBidi"/>
          <w:color w:val="000000" w:themeColor="text1"/>
          <w:sz w:val="28"/>
          <w:szCs w:val="28"/>
        </w:rPr>
        <w:t>Byrds</w:t>
      </w:r>
      <w:proofErr w:type="spellEnd"/>
      <w:r w:rsidR="009E30E8" w:rsidRPr="009E30E8">
        <w:rPr>
          <w:rFonts w:asciiTheme="majorBidi" w:hAnsiTheme="majorBidi" w:cstheme="majorBidi"/>
          <w:color w:val="000000" w:themeColor="text1"/>
          <w:sz w:val="28"/>
          <w:szCs w:val="28"/>
        </w:rPr>
        <w:t xml:space="preserve"> for their introduction to a lesson in Kohelet. After all, it’s where I started my journey from a secular, college-educated Jew to a full-fledged Torah-observant Jew, complete with </w:t>
      </w:r>
      <w:r w:rsidR="009E30E8" w:rsidRPr="009E30E8">
        <w:rPr>
          <w:rStyle w:val="glossaryitem"/>
          <w:rFonts w:asciiTheme="majorBidi" w:hAnsiTheme="majorBidi" w:cstheme="majorBidi"/>
          <w:color w:val="000000" w:themeColor="text1"/>
          <w:sz w:val="28"/>
          <w:szCs w:val="28"/>
        </w:rPr>
        <w:t>Shabbat</w:t>
      </w:r>
      <w:r w:rsidR="009E30E8" w:rsidRPr="009E30E8">
        <w:rPr>
          <w:rFonts w:asciiTheme="majorBidi" w:hAnsiTheme="majorBidi" w:cstheme="majorBidi"/>
          <w:color w:val="000000" w:themeColor="text1"/>
          <w:sz w:val="28"/>
          <w:szCs w:val="28"/>
        </w:rPr>
        <w:t> and </w:t>
      </w:r>
      <w:r w:rsidR="009E30E8" w:rsidRPr="009E30E8">
        <w:rPr>
          <w:rStyle w:val="glossaryitem"/>
          <w:rFonts w:asciiTheme="majorBidi" w:hAnsiTheme="majorBidi" w:cstheme="majorBidi"/>
          <w:color w:val="000000" w:themeColor="text1"/>
          <w:sz w:val="28"/>
          <w:szCs w:val="28"/>
        </w:rPr>
        <w:t>kashrut</w:t>
      </w:r>
      <w:r w:rsidR="009E30E8" w:rsidRPr="009E30E8">
        <w:rPr>
          <w:rFonts w:asciiTheme="majorBidi" w:hAnsiTheme="majorBidi" w:cstheme="majorBidi"/>
          <w:color w:val="000000" w:themeColor="text1"/>
          <w:sz w:val="28"/>
          <w:szCs w:val="28"/>
        </w:rPr>
        <w:t>: Turn, turn, and then, I turned some more!</w:t>
      </w:r>
    </w:p>
    <w:p w14:paraId="7B591909" w14:textId="4A666576" w:rsidR="009E30E8" w:rsidRDefault="00FC5D99" w:rsidP="009E30E8">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9E30E8" w:rsidRPr="009E30E8">
        <w:rPr>
          <w:rFonts w:asciiTheme="majorBidi" w:hAnsiTheme="majorBidi" w:cstheme="majorBidi"/>
          <w:color w:val="000000" w:themeColor="text1"/>
          <w:sz w:val="28"/>
          <w:szCs w:val="28"/>
        </w:rPr>
        <w:t>All at the right time.</w:t>
      </w:r>
    </w:p>
    <w:p w14:paraId="554F31FD" w14:textId="5A3D93BF" w:rsidR="00FC5D99" w:rsidRDefault="00FC5D99" w:rsidP="009E30E8">
      <w:pPr>
        <w:pStyle w:val="NoSpacing"/>
        <w:jc w:val="both"/>
        <w:rPr>
          <w:rFonts w:asciiTheme="majorBidi" w:hAnsiTheme="majorBidi" w:cstheme="majorBidi"/>
          <w:color w:val="000000" w:themeColor="text1"/>
          <w:sz w:val="28"/>
          <w:szCs w:val="28"/>
        </w:rPr>
      </w:pPr>
    </w:p>
    <w:p w14:paraId="6D4F9C1C" w14:textId="77777777" w:rsidR="00FC5D99" w:rsidRDefault="00FC5D99" w:rsidP="009E30E8">
      <w:pPr>
        <w:pStyle w:val="NoSpacing"/>
        <w:jc w:val="both"/>
        <w:rPr>
          <w:rFonts w:ascii="Arial" w:hAnsi="Arial" w:cs="Arial"/>
          <w:color w:val="000000"/>
          <w:sz w:val="20"/>
          <w:szCs w:val="20"/>
          <w:shd w:val="clear" w:color="auto" w:fill="FFFFFF"/>
        </w:rPr>
      </w:pPr>
      <w:r>
        <w:rPr>
          <w:noProof/>
        </w:rPr>
        <w:drawing>
          <wp:inline distT="0" distB="0" distL="0" distR="0" wp14:anchorId="703DB598" wp14:editId="31DA1AB2">
            <wp:extent cx="685800" cy="1019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 cy="1019175"/>
                    </a:xfrm>
                    <a:prstGeom prst="rect">
                      <a:avLst/>
                    </a:prstGeom>
                  </pic:spPr>
                </pic:pic>
              </a:graphicData>
            </a:graphic>
          </wp:inline>
        </w:drawing>
      </w:r>
    </w:p>
    <w:p w14:paraId="0759E241" w14:textId="7BAA783C" w:rsidR="00FC5D99" w:rsidRPr="00FC5D99" w:rsidRDefault="00FC5D99" w:rsidP="009E30E8">
      <w:pPr>
        <w:pStyle w:val="NoSpacing"/>
        <w:jc w:val="both"/>
        <w:rPr>
          <w:rFonts w:asciiTheme="majorBidi" w:hAnsiTheme="majorBidi" w:cstheme="majorBidi"/>
          <w:color w:val="000000"/>
          <w:sz w:val="28"/>
          <w:szCs w:val="28"/>
          <w:shd w:val="clear" w:color="auto" w:fill="FFFFFF"/>
        </w:rPr>
      </w:pPr>
      <w:r w:rsidRPr="00FC5D99">
        <w:rPr>
          <w:rFonts w:asciiTheme="majorBidi" w:hAnsiTheme="majorBidi" w:cstheme="majorBidi"/>
          <w:color w:val="000000"/>
          <w:sz w:val="28"/>
          <w:szCs w:val="28"/>
          <w:shd w:val="clear" w:color="auto" w:fill="FFFFFF"/>
        </w:rPr>
        <w:t xml:space="preserve">Linda </w:t>
      </w:r>
      <w:proofErr w:type="spellStart"/>
      <w:r w:rsidRPr="00FC5D99">
        <w:rPr>
          <w:rFonts w:asciiTheme="majorBidi" w:hAnsiTheme="majorBidi" w:cstheme="majorBidi"/>
          <w:color w:val="000000"/>
          <w:sz w:val="28"/>
          <w:szCs w:val="28"/>
          <w:shd w:val="clear" w:color="auto" w:fill="FFFFFF"/>
        </w:rPr>
        <w:t>Hirschel</w:t>
      </w:r>
      <w:proofErr w:type="spellEnd"/>
      <w:r w:rsidRPr="00FC5D99">
        <w:rPr>
          <w:rFonts w:asciiTheme="majorBidi" w:hAnsiTheme="majorBidi" w:cstheme="majorBidi"/>
          <w:color w:val="000000"/>
          <w:sz w:val="28"/>
          <w:szCs w:val="28"/>
          <w:shd w:val="clear" w:color="auto" w:fill="FFFFFF"/>
        </w:rPr>
        <w:t xml:space="preserve"> is a freelance writer and CBT therapist living in Israel. She is a mother and a grandmother, and she enjoys making soups and growing flowers.</w:t>
      </w:r>
    </w:p>
    <w:p w14:paraId="55D3A1E9" w14:textId="32F75B43" w:rsidR="00FC5D99" w:rsidRDefault="00FC5D99" w:rsidP="009E30E8">
      <w:pPr>
        <w:pStyle w:val="NoSpacing"/>
        <w:jc w:val="both"/>
        <w:rPr>
          <w:rFonts w:ascii="Arial" w:hAnsi="Arial" w:cs="Arial"/>
          <w:color w:val="000000"/>
          <w:sz w:val="20"/>
          <w:szCs w:val="20"/>
          <w:shd w:val="clear" w:color="auto" w:fill="FFFFFF"/>
        </w:rPr>
      </w:pPr>
    </w:p>
    <w:p w14:paraId="5674D73B" w14:textId="3A579A5F" w:rsidR="00FC5D99" w:rsidRPr="00FC5D99" w:rsidRDefault="00FC5D99" w:rsidP="009E30E8">
      <w:pPr>
        <w:pStyle w:val="NoSpacing"/>
        <w:jc w:val="both"/>
        <w:rPr>
          <w:rFonts w:asciiTheme="majorBidi" w:hAnsiTheme="majorBidi" w:cstheme="majorBidi"/>
          <w:i/>
          <w:iCs/>
          <w:color w:val="000000"/>
          <w:sz w:val="28"/>
          <w:szCs w:val="28"/>
          <w:shd w:val="clear" w:color="auto" w:fill="FFFFFF"/>
        </w:rPr>
      </w:pPr>
      <w:r w:rsidRPr="00FC5D99">
        <w:rPr>
          <w:rFonts w:asciiTheme="majorBidi" w:hAnsiTheme="majorBidi" w:cstheme="majorBidi"/>
          <w:i/>
          <w:iCs/>
          <w:color w:val="000000"/>
          <w:sz w:val="28"/>
          <w:szCs w:val="28"/>
          <w:shd w:val="clear" w:color="auto" w:fill="FFFFFF"/>
        </w:rPr>
        <w:t xml:space="preserve">Reprinted from the </w:t>
      </w:r>
      <w:proofErr w:type="spellStart"/>
      <w:r w:rsidRPr="00FC5D99">
        <w:rPr>
          <w:rFonts w:asciiTheme="majorBidi" w:hAnsiTheme="majorBidi" w:cstheme="majorBidi"/>
          <w:i/>
          <w:iCs/>
          <w:color w:val="000000"/>
          <w:sz w:val="28"/>
          <w:szCs w:val="28"/>
          <w:shd w:val="clear" w:color="auto" w:fill="FFFFFF"/>
        </w:rPr>
        <w:t>Parshas</w:t>
      </w:r>
      <w:proofErr w:type="spellEnd"/>
      <w:r w:rsidRPr="00FC5D99">
        <w:rPr>
          <w:rFonts w:asciiTheme="majorBidi" w:hAnsiTheme="majorBidi" w:cstheme="majorBidi"/>
          <w:i/>
          <w:iCs/>
          <w:color w:val="000000"/>
          <w:sz w:val="28"/>
          <w:szCs w:val="28"/>
          <w:shd w:val="clear" w:color="auto" w:fill="FFFFFF"/>
        </w:rPr>
        <w:t xml:space="preserve"> </w:t>
      </w:r>
      <w:proofErr w:type="spellStart"/>
      <w:r w:rsidRPr="00FC5D99">
        <w:rPr>
          <w:rFonts w:asciiTheme="majorBidi" w:hAnsiTheme="majorBidi" w:cstheme="majorBidi"/>
          <w:i/>
          <w:iCs/>
          <w:color w:val="000000"/>
          <w:sz w:val="28"/>
          <w:szCs w:val="28"/>
          <w:shd w:val="clear" w:color="auto" w:fill="FFFFFF"/>
        </w:rPr>
        <w:t>Bereishis</w:t>
      </w:r>
      <w:proofErr w:type="spellEnd"/>
      <w:r w:rsidRPr="00FC5D99">
        <w:rPr>
          <w:rFonts w:asciiTheme="majorBidi" w:hAnsiTheme="majorBidi" w:cstheme="majorBidi"/>
          <w:i/>
          <w:iCs/>
          <w:color w:val="000000"/>
          <w:sz w:val="28"/>
          <w:szCs w:val="28"/>
          <w:shd w:val="clear" w:color="auto" w:fill="FFFFFF"/>
        </w:rPr>
        <w:t xml:space="preserve"> 5782 email of Chabad.Org Magazine.</w:t>
      </w:r>
    </w:p>
    <w:p w14:paraId="4DC9EF8D" w14:textId="77777777" w:rsidR="00FC5D99" w:rsidRDefault="00FC5D99" w:rsidP="009E30E8">
      <w:pPr>
        <w:pStyle w:val="NoSpacing"/>
        <w:jc w:val="both"/>
        <w:rPr>
          <w:rFonts w:ascii="Arial" w:hAnsi="Arial" w:cs="Arial"/>
          <w:color w:val="000000"/>
          <w:sz w:val="20"/>
          <w:szCs w:val="20"/>
          <w:shd w:val="clear" w:color="auto" w:fill="FFFFFF"/>
        </w:rPr>
      </w:pPr>
    </w:p>
    <w:p w14:paraId="6AC6A79B" w14:textId="77777777" w:rsidR="00FC5D99" w:rsidRPr="009E30E8" w:rsidRDefault="00FC5D99" w:rsidP="009E30E8">
      <w:pPr>
        <w:pStyle w:val="NoSpacing"/>
        <w:jc w:val="both"/>
        <w:rPr>
          <w:rFonts w:asciiTheme="majorBidi" w:hAnsiTheme="majorBidi" w:cstheme="majorBidi"/>
          <w:color w:val="000000" w:themeColor="text1"/>
          <w:sz w:val="28"/>
          <w:szCs w:val="28"/>
        </w:rPr>
      </w:pPr>
    </w:p>
    <w:p w14:paraId="07E9F930" w14:textId="163804A8" w:rsidR="00637A91" w:rsidRDefault="00637A91" w:rsidP="00637A91">
      <w:pPr>
        <w:pStyle w:val="NoSpacing"/>
        <w:rPr>
          <w:rFonts w:ascii="Times New Roman" w:hAnsi="Times New Roman"/>
          <w:b/>
          <w:color w:val="000000" w:themeColor="text1"/>
          <w:sz w:val="40"/>
          <w:szCs w:val="40"/>
        </w:rPr>
      </w:pPr>
      <w:proofErr w:type="spellStart"/>
      <w:r>
        <w:rPr>
          <w:rFonts w:ascii="Times New Roman" w:hAnsi="Times New Roman"/>
          <w:b/>
          <w:color w:val="000000" w:themeColor="text1"/>
          <w:sz w:val="40"/>
          <w:szCs w:val="40"/>
        </w:rPr>
        <w:t>Parshas</w:t>
      </w:r>
      <w:proofErr w:type="spellEnd"/>
      <w:r>
        <w:rPr>
          <w:rFonts w:ascii="Times New Roman" w:hAnsi="Times New Roman"/>
          <w:b/>
          <w:color w:val="000000" w:themeColor="text1"/>
          <w:sz w:val="40"/>
          <w:szCs w:val="40"/>
        </w:rPr>
        <w:t xml:space="preserve"> </w:t>
      </w:r>
      <w:proofErr w:type="spellStart"/>
      <w:r w:rsidR="00FC5D99">
        <w:rPr>
          <w:rFonts w:ascii="Times New Roman" w:hAnsi="Times New Roman"/>
          <w:b/>
          <w:color w:val="000000" w:themeColor="text1"/>
          <w:sz w:val="40"/>
          <w:szCs w:val="40"/>
        </w:rPr>
        <w:t>Bereishis</w:t>
      </w:r>
      <w:proofErr w:type="spellEnd"/>
      <w:r w:rsidR="00861CF6">
        <w:rPr>
          <w:rFonts w:ascii="Times New Roman" w:hAnsi="Times New Roman"/>
          <w:b/>
          <w:color w:val="000000" w:themeColor="text1"/>
          <w:sz w:val="40"/>
          <w:szCs w:val="40"/>
        </w:rPr>
        <w:t xml:space="preserve">: </w:t>
      </w:r>
    </w:p>
    <w:p w14:paraId="3E5CDC1E" w14:textId="77777777" w:rsidR="00FC5D99" w:rsidRDefault="00FC5D99" w:rsidP="00637A91">
      <w:pPr>
        <w:pStyle w:val="NoSpacing"/>
        <w:jc w:val="center"/>
        <w:rPr>
          <w:rFonts w:ascii="Times New Roman" w:hAnsi="Times New Roman"/>
          <w:b/>
          <w:sz w:val="66"/>
          <w:szCs w:val="66"/>
        </w:rPr>
      </w:pPr>
      <w:r>
        <w:rPr>
          <w:rFonts w:ascii="Times New Roman" w:hAnsi="Times New Roman"/>
          <w:b/>
          <w:sz w:val="66"/>
          <w:szCs w:val="66"/>
        </w:rPr>
        <w:t xml:space="preserve">The Torah is a Law Book – </w:t>
      </w:r>
    </w:p>
    <w:p w14:paraId="36094B9A" w14:textId="73EF4CA9" w:rsidR="008A2A1A" w:rsidRDefault="00FC5D99" w:rsidP="00637A91">
      <w:pPr>
        <w:pStyle w:val="NoSpacing"/>
        <w:jc w:val="center"/>
        <w:rPr>
          <w:rFonts w:ascii="Times New Roman" w:hAnsi="Times New Roman"/>
          <w:b/>
          <w:sz w:val="66"/>
          <w:szCs w:val="66"/>
        </w:rPr>
      </w:pPr>
      <w:r>
        <w:rPr>
          <w:rFonts w:ascii="Times New Roman" w:hAnsi="Times New Roman"/>
          <w:b/>
          <w:sz w:val="66"/>
          <w:szCs w:val="66"/>
        </w:rPr>
        <w:t>Not a Story Book</w:t>
      </w:r>
      <w:r w:rsidR="008A2A1A">
        <w:rPr>
          <w:rFonts w:ascii="Times New Roman" w:hAnsi="Times New Roman"/>
          <w:b/>
          <w:sz w:val="66"/>
          <w:szCs w:val="66"/>
        </w:rPr>
        <w:t xml:space="preserve"> </w:t>
      </w:r>
    </w:p>
    <w:p w14:paraId="0B9AE67D" w14:textId="77777777" w:rsidR="00637A91" w:rsidRPr="00D477C1" w:rsidRDefault="00637A91" w:rsidP="00637A91">
      <w:pPr>
        <w:pStyle w:val="NoSpacing"/>
        <w:jc w:val="center"/>
        <w:rPr>
          <w:rStyle w:val="Emphasis"/>
          <w:rFonts w:ascii="Times New Roman" w:hAnsi="Times New Roman"/>
          <w:b/>
          <w:i w:val="0"/>
          <w:color w:val="000000" w:themeColor="text1"/>
          <w:sz w:val="36"/>
          <w:szCs w:val="36"/>
        </w:rPr>
      </w:pPr>
      <w:r w:rsidRPr="00D477C1">
        <w:rPr>
          <w:rStyle w:val="Emphasis"/>
          <w:rFonts w:ascii="Times New Roman" w:hAnsi="Times New Roman"/>
          <w:b/>
          <w:color w:val="000000" w:themeColor="text1"/>
          <w:sz w:val="36"/>
          <w:szCs w:val="36"/>
        </w:rPr>
        <w:t xml:space="preserve">By Rabbi </w:t>
      </w:r>
      <w:proofErr w:type="spellStart"/>
      <w:r w:rsidRPr="00D477C1">
        <w:rPr>
          <w:rStyle w:val="Emphasis"/>
          <w:rFonts w:ascii="Times New Roman" w:hAnsi="Times New Roman"/>
          <w:b/>
          <w:color w:val="000000" w:themeColor="text1"/>
          <w:sz w:val="36"/>
          <w:szCs w:val="36"/>
        </w:rPr>
        <w:t>Bentzion</w:t>
      </w:r>
      <w:proofErr w:type="spellEnd"/>
      <w:r w:rsidRPr="00D477C1">
        <w:rPr>
          <w:rStyle w:val="Emphasis"/>
          <w:rFonts w:ascii="Times New Roman" w:hAnsi="Times New Roman"/>
          <w:b/>
          <w:color w:val="000000" w:themeColor="text1"/>
          <w:sz w:val="36"/>
          <w:szCs w:val="36"/>
        </w:rPr>
        <w:t xml:space="preserve"> </w:t>
      </w:r>
      <w:proofErr w:type="spellStart"/>
      <w:r w:rsidRPr="00D477C1">
        <w:rPr>
          <w:rStyle w:val="Emphasis"/>
          <w:rFonts w:ascii="Times New Roman" w:hAnsi="Times New Roman"/>
          <w:b/>
          <w:color w:val="000000" w:themeColor="text1"/>
          <w:sz w:val="36"/>
          <w:szCs w:val="36"/>
        </w:rPr>
        <w:t>Shafier</w:t>
      </w:r>
      <w:proofErr w:type="spellEnd"/>
    </w:p>
    <w:p w14:paraId="5088F671" w14:textId="77777777" w:rsidR="00637A91" w:rsidRPr="00D477C1" w:rsidRDefault="00637A91" w:rsidP="00637A91">
      <w:pPr>
        <w:pStyle w:val="NoSpacing"/>
        <w:jc w:val="center"/>
        <w:rPr>
          <w:rStyle w:val="Emphasis"/>
          <w:rFonts w:ascii="Times New Roman" w:hAnsi="Times New Roman"/>
          <w:b/>
          <w:i w:val="0"/>
          <w:color w:val="000000" w:themeColor="text1"/>
          <w:sz w:val="28"/>
          <w:szCs w:val="28"/>
        </w:rPr>
      </w:pPr>
      <w:r w:rsidRPr="00D477C1">
        <w:rPr>
          <w:rStyle w:val="Emphasis"/>
          <w:rFonts w:ascii="Times New Roman" w:hAnsi="Times New Roman"/>
          <w:b/>
          <w:color w:val="000000" w:themeColor="text1"/>
          <w:sz w:val="28"/>
          <w:szCs w:val="28"/>
        </w:rPr>
        <w:t>Founder of TheSmuz.com</w:t>
      </w:r>
    </w:p>
    <w:p w14:paraId="31632D43" w14:textId="77777777" w:rsidR="00637A91" w:rsidRPr="005669D8" w:rsidRDefault="00637A91" w:rsidP="00637A91">
      <w:pPr>
        <w:pStyle w:val="NoSpacing"/>
        <w:jc w:val="both"/>
        <w:rPr>
          <w:rStyle w:val="Emphasis"/>
          <w:rFonts w:ascii="Times New Roman" w:hAnsi="Times New Roman"/>
          <w:b/>
          <w:i w:val="0"/>
          <w:color w:val="000000" w:themeColor="text1"/>
          <w:sz w:val="8"/>
          <w:szCs w:val="8"/>
        </w:rPr>
      </w:pPr>
    </w:p>
    <w:p w14:paraId="44CC1F82" w14:textId="2B57F91C" w:rsidR="00637A91" w:rsidRDefault="00637A91" w:rsidP="00637A91">
      <w:pPr>
        <w:pStyle w:val="NoSpacing"/>
        <w:jc w:val="center"/>
        <w:rPr>
          <w:rFonts w:ascii="Times New Roman" w:hAnsi="Times New Roman"/>
          <w:color w:val="000000" w:themeColor="text1"/>
          <w:sz w:val="28"/>
          <w:szCs w:val="28"/>
        </w:rPr>
      </w:pPr>
      <w:r w:rsidRPr="005C3938">
        <w:rPr>
          <w:rFonts w:ascii="Times New Roman" w:hAnsi="Times New Roman"/>
          <w:noProof/>
          <w:color w:val="000000" w:themeColor="text1"/>
          <w:sz w:val="28"/>
          <w:szCs w:val="28"/>
        </w:rPr>
        <w:drawing>
          <wp:inline distT="0" distB="0" distL="0" distR="0" wp14:anchorId="3B15C50A" wp14:editId="4D34DFFB">
            <wp:extent cx="3765736" cy="3703320"/>
            <wp:effectExtent l="0" t="0" r="6350" b="0"/>
            <wp:docPr id="10" name="Picture 10"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814659" cy="3751432"/>
                    </a:xfrm>
                    <a:prstGeom prst="rect">
                      <a:avLst/>
                    </a:prstGeom>
                    <a:noFill/>
                    <a:ln>
                      <a:noFill/>
                    </a:ln>
                  </pic:spPr>
                </pic:pic>
              </a:graphicData>
            </a:graphic>
          </wp:inline>
        </w:drawing>
      </w:r>
    </w:p>
    <w:p w14:paraId="68FC673C" w14:textId="36114E40" w:rsidR="00FC5D99" w:rsidRDefault="00FC5D99" w:rsidP="00637A91">
      <w:pPr>
        <w:pStyle w:val="NoSpacing"/>
        <w:jc w:val="center"/>
        <w:rPr>
          <w:rFonts w:ascii="Times New Roman" w:hAnsi="Times New Roman"/>
          <w:color w:val="000000" w:themeColor="text1"/>
          <w:sz w:val="28"/>
          <w:szCs w:val="28"/>
        </w:rPr>
      </w:pPr>
    </w:p>
    <w:p w14:paraId="39D8D6D4" w14:textId="77777777" w:rsidR="00FC5D99" w:rsidRPr="00FA3FB5" w:rsidRDefault="00FC5D99" w:rsidP="00FA3FB5">
      <w:pPr>
        <w:pStyle w:val="NoSpacing"/>
        <w:jc w:val="both"/>
        <w:rPr>
          <w:rFonts w:asciiTheme="majorBidi" w:hAnsiTheme="majorBidi" w:cstheme="majorBidi"/>
          <w:color w:val="000000" w:themeColor="text1"/>
          <w:sz w:val="28"/>
          <w:szCs w:val="28"/>
        </w:rPr>
      </w:pPr>
      <w:r w:rsidRPr="00FA3FB5">
        <w:rPr>
          <w:rFonts w:asciiTheme="majorBidi" w:hAnsiTheme="majorBidi" w:cstheme="majorBidi"/>
          <w:color w:val="000000" w:themeColor="text1"/>
          <w:sz w:val="28"/>
          <w:szCs w:val="28"/>
        </w:rPr>
        <w:t>“</w:t>
      </w:r>
      <w:r w:rsidRPr="00FA3FB5">
        <w:rPr>
          <w:rFonts w:asciiTheme="majorBidi" w:hAnsiTheme="majorBidi" w:cstheme="majorBidi"/>
          <w:i/>
          <w:iCs/>
          <w:color w:val="000000" w:themeColor="text1"/>
          <w:sz w:val="28"/>
          <w:szCs w:val="28"/>
        </w:rPr>
        <w:t>In the beginning, G-d created the heavens and earth</w:t>
      </w:r>
      <w:r w:rsidRPr="00FA3FB5">
        <w:rPr>
          <w:rFonts w:asciiTheme="majorBidi" w:hAnsiTheme="majorBidi" w:cstheme="majorBidi"/>
          <w:color w:val="000000" w:themeColor="text1"/>
          <w:sz w:val="28"/>
          <w:szCs w:val="28"/>
        </w:rPr>
        <w:t xml:space="preserve">.” — </w:t>
      </w:r>
      <w:proofErr w:type="spellStart"/>
      <w:r w:rsidRPr="00FA3FB5">
        <w:rPr>
          <w:rFonts w:asciiTheme="majorBidi" w:hAnsiTheme="majorBidi" w:cstheme="majorBidi"/>
          <w:color w:val="000000" w:themeColor="text1"/>
          <w:sz w:val="28"/>
          <w:szCs w:val="28"/>
        </w:rPr>
        <w:t>Bereishis</w:t>
      </w:r>
      <w:proofErr w:type="spellEnd"/>
      <w:r w:rsidRPr="00FA3FB5">
        <w:rPr>
          <w:rFonts w:asciiTheme="majorBidi" w:hAnsiTheme="majorBidi" w:cstheme="majorBidi"/>
          <w:color w:val="000000" w:themeColor="text1"/>
          <w:sz w:val="28"/>
          <w:szCs w:val="28"/>
        </w:rPr>
        <w:t xml:space="preserve"> 1:1</w:t>
      </w:r>
    </w:p>
    <w:p w14:paraId="4EB65F40" w14:textId="77777777" w:rsidR="00FC5D99" w:rsidRPr="00FA3FB5" w:rsidRDefault="00FC5D99" w:rsidP="00FA3FB5">
      <w:pPr>
        <w:pStyle w:val="NoSpacing"/>
        <w:jc w:val="both"/>
        <w:rPr>
          <w:rFonts w:asciiTheme="majorBidi" w:hAnsiTheme="majorBidi" w:cstheme="majorBidi"/>
          <w:color w:val="000000" w:themeColor="text1"/>
          <w:sz w:val="28"/>
          <w:szCs w:val="28"/>
        </w:rPr>
      </w:pPr>
    </w:p>
    <w:p w14:paraId="1CC36054" w14:textId="78FAB3F1" w:rsidR="00FC5D99" w:rsidRPr="00FA3FB5" w:rsidRDefault="00FA3FB5" w:rsidP="00FA3FB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C5D99" w:rsidRPr="00FA3FB5">
        <w:rPr>
          <w:rFonts w:asciiTheme="majorBidi" w:hAnsiTheme="majorBidi" w:cstheme="majorBidi"/>
          <w:color w:val="000000" w:themeColor="text1"/>
          <w:sz w:val="28"/>
          <w:szCs w:val="28"/>
        </w:rPr>
        <w:t xml:space="preserve">The Torah begins with these words, telling us the order of Creation. </w:t>
      </w:r>
      <w:proofErr w:type="spellStart"/>
      <w:r w:rsidR="00FC5D99" w:rsidRPr="00FA3FB5">
        <w:rPr>
          <w:rFonts w:asciiTheme="majorBidi" w:hAnsiTheme="majorBidi" w:cstheme="majorBidi"/>
          <w:color w:val="000000" w:themeColor="text1"/>
          <w:sz w:val="28"/>
          <w:szCs w:val="28"/>
        </w:rPr>
        <w:t>Rashi</w:t>
      </w:r>
      <w:proofErr w:type="spellEnd"/>
      <w:r w:rsidR="00FC5D99" w:rsidRPr="00FA3FB5">
        <w:rPr>
          <w:rFonts w:asciiTheme="majorBidi" w:hAnsiTheme="majorBidi" w:cstheme="majorBidi"/>
          <w:color w:val="000000" w:themeColor="text1"/>
          <w:sz w:val="28"/>
          <w:szCs w:val="28"/>
        </w:rPr>
        <w:t xml:space="preserve"> points out that the Torah should have begun with the first mitzvah and continued with a list all of the positive and negative commandments. A detailed description of the order of Creation should not have been a part of the Torah.   </w:t>
      </w:r>
    </w:p>
    <w:p w14:paraId="1CA2CE91" w14:textId="67274807" w:rsidR="00FC5D99" w:rsidRPr="00FA3FB5" w:rsidRDefault="00FA3FB5" w:rsidP="00FA3FB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00FC5D99" w:rsidRPr="00FA3FB5">
        <w:rPr>
          <w:rFonts w:asciiTheme="majorBidi" w:hAnsiTheme="majorBidi" w:cstheme="majorBidi"/>
          <w:color w:val="000000" w:themeColor="text1"/>
          <w:sz w:val="28"/>
          <w:szCs w:val="28"/>
        </w:rPr>
        <w:t>Rashi</w:t>
      </w:r>
      <w:proofErr w:type="spellEnd"/>
      <w:r w:rsidR="00FC5D99" w:rsidRPr="00FA3FB5">
        <w:rPr>
          <w:rFonts w:asciiTheme="majorBidi" w:hAnsiTheme="majorBidi" w:cstheme="majorBidi"/>
          <w:color w:val="000000" w:themeColor="text1"/>
          <w:sz w:val="28"/>
          <w:szCs w:val="28"/>
        </w:rPr>
        <w:t xml:space="preserve"> answers that the Torah began by telling us that HASHEM created everything so that we would have an answer to the claim that the nations would form against us. If the gentile peoples would say to us, “You are thieves. You stole the land that belongs to the seven nations,” our answer is, “</w:t>
      </w:r>
      <w:proofErr w:type="gramStart"/>
      <w:r w:rsidR="00FC5D99" w:rsidRPr="00FA3FB5">
        <w:rPr>
          <w:rFonts w:asciiTheme="majorBidi" w:hAnsiTheme="majorBidi" w:cstheme="majorBidi"/>
          <w:color w:val="000000" w:themeColor="text1"/>
          <w:sz w:val="28"/>
          <w:szCs w:val="28"/>
        </w:rPr>
        <w:t>It</w:t>
      </w:r>
      <w:proofErr w:type="gramEnd"/>
      <w:r w:rsidR="00FC5D99" w:rsidRPr="00FA3FB5">
        <w:rPr>
          <w:rFonts w:asciiTheme="majorBidi" w:hAnsiTheme="majorBidi" w:cstheme="majorBidi"/>
          <w:color w:val="000000" w:themeColor="text1"/>
          <w:sz w:val="28"/>
          <w:szCs w:val="28"/>
        </w:rPr>
        <w:t xml:space="preserve"> says in the Torah that </w:t>
      </w:r>
      <w:r>
        <w:rPr>
          <w:rFonts w:asciiTheme="majorBidi" w:hAnsiTheme="majorBidi" w:cstheme="majorBidi"/>
          <w:color w:val="000000" w:themeColor="text1"/>
          <w:sz w:val="28"/>
          <w:szCs w:val="28"/>
        </w:rPr>
        <w:lastRenderedPageBreak/>
        <w:tab/>
      </w:r>
      <w:r w:rsidR="00FC5D99" w:rsidRPr="00FA3FB5">
        <w:rPr>
          <w:rFonts w:asciiTheme="majorBidi" w:hAnsiTheme="majorBidi" w:cstheme="majorBidi"/>
          <w:color w:val="000000" w:themeColor="text1"/>
          <w:sz w:val="28"/>
          <w:szCs w:val="28"/>
        </w:rPr>
        <w:t xml:space="preserve">HASHEM created the heavens and the earth. It is His world. He created it, and He gave it to whom he saw fit.”  </w:t>
      </w:r>
    </w:p>
    <w:p w14:paraId="5BC46BF0" w14:textId="77777777" w:rsidR="00FA3FB5" w:rsidRDefault="00FA3FB5" w:rsidP="00FA3FB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C5D99" w:rsidRPr="00FA3FB5">
        <w:rPr>
          <w:rFonts w:asciiTheme="majorBidi" w:hAnsiTheme="majorBidi" w:cstheme="majorBidi"/>
          <w:color w:val="000000" w:themeColor="text1"/>
          <w:sz w:val="28"/>
          <w:szCs w:val="28"/>
        </w:rPr>
        <w:t xml:space="preserve">The </w:t>
      </w:r>
      <w:proofErr w:type="spellStart"/>
      <w:r w:rsidR="00FC5D99" w:rsidRPr="00FA3FB5">
        <w:rPr>
          <w:rFonts w:asciiTheme="majorBidi" w:hAnsiTheme="majorBidi" w:cstheme="majorBidi"/>
          <w:color w:val="000000" w:themeColor="text1"/>
          <w:sz w:val="28"/>
          <w:szCs w:val="28"/>
        </w:rPr>
        <w:t>Siftei</w:t>
      </w:r>
      <w:proofErr w:type="spellEnd"/>
      <w:r w:rsidR="00FC5D99" w:rsidRPr="00FA3FB5">
        <w:rPr>
          <w:rFonts w:asciiTheme="majorBidi" w:hAnsiTheme="majorBidi" w:cstheme="majorBidi"/>
          <w:color w:val="000000" w:themeColor="text1"/>
          <w:sz w:val="28"/>
          <w:szCs w:val="28"/>
        </w:rPr>
        <w:t xml:space="preserve"> Chachamim explains that </w:t>
      </w:r>
      <w:proofErr w:type="spellStart"/>
      <w:r w:rsidR="00FC5D99" w:rsidRPr="00FA3FB5">
        <w:rPr>
          <w:rFonts w:asciiTheme="majorBidi" w:hAnsiTheme="majorBidi" w:cstheme="majorBidi"/>
          <w:color w:val="000000" w:themeColor="text1"/>
          <w:sz w:val="28"/>
          <w:szCs w:val="28"/>
        </w:rPr>
        <w:t>Rashi’s</w:t>
      </w:r>
      <w:proofErr w:type="spellEnd"/>
      <w:r w:rsidR="00FC5D99" w:rsidRPr="00FA3FB5">
        <w:rPr>
          <w:rFonts w:asciiTheme="majorBidi" w:hAnsiTheme="majorBidi" w:cstheme="majorBidi"/>
          <w:color w:val="000000" w:themeColor="text1"/>
          <w:sz w:val="28"/>
          <w:szCs w:val="28"/>
        </w:rPr>
        <w:t xml:space="preserve"> question cuts to the core purpose of the Torah. The Torah is the guidebook for life, a compilation of the laws and principles that govern our actions. Ultimately, it is a book of laws. Therefore, all of the stories that are told throughout </w:t>
      </w:r>
      <w:proofErr w:type="spellStart"/>
      <w:r w:rsidR="00FC5D99" w:rsidRPr="00FA3FB5">
        <w:rPr>
          <w:rFonts w:asciiTheme="majorBidi" w:hAnsiTheme="majorBidi" w:cstheme="majorBidi"/>
          <w:color w:val="000000" w:themeColor="text1"/>
          <w:sz w:val="28"/>
          <w:szCs w:val="28"/>
        </w:rPr>
        <w:t>Bereishis</w:t>
      </w:r>
      <w:proofErr w:type="spellEnd"/>
      <w:r w:rsidR="00FC5D99" w:rsidRPr="00FA3FB5">
        <w:rPr>
          <w:rFonts w:asciiTheme="majorBidi" w:hAnsiTheme="majorBidi" w:cstheme="majorBidi"/>
          <w:color w:val="000000" w:themeColor="text1"/>
          <w:sz w:val="28"/>
          <w:szCs w:val="28"/>
        </w:rPr>
        <w:t xml:space="preserve"> — from Adom, </w:t>
      </w:r>
      <w:proofErr w:type="spellStart"/>
      <w:r w:rsidR="00FC5D99" w:rsidRPr="00FA3FB5">
        <w:rPr>
          <w:rFonts w:asciiTheme="majorBidi" w:hAnsiTheme="majorBidi" w:cstheme="majorBidi"/>
          <w:color w:val="000000" w:themeColor="text1"/>
          <w:sz w:val="28"/>
          <w:szCs w:val="28"/>
        </w:rPr>
        <w:t>Noach</w:t>
      </w:r>
      <w:proofErr w:type="spellEnd"/>
      <w:r w:rsidR="00FC5D99" w:rsidRPr="00FA3FB5">
        <w:rPr>
          <w:rFonts w:asciiTheme="majorBidi" w:hAnsiTheme="majorBidi" w:cstheme="majorBidi"/>
          <w:color w:val="000000" w:themeColor="text1"/>
          <w:sz w:val="28"/>
          <w:szCs w:val="28"/>
        </w:rPr>
        <w:t xml:space="preserve">, and on through the </w:t>
      </w:r>
      <w:proofErr w:type="spellStart"/>
      <w:r w:rsidR="00FC5D99" w:rsidRPr="00FA3FB5">
        <w:rPr>
          <w:rFonts w:asciiTheme="majorBidi" w:hAnsiTheme="majorBidi" w:cstheme="majorBidi"/>
          <w:color w:val="000000" w:themeColor="text1"/>
          <w:sz w:val="28"/>
          <w:szCs w:val="28"/>
        </w:rPr>
        <w:t>Avos</w:t>
      </w:r>
      <w:proofErr w:type="spellEnd"/>
      <w:r w:rsidR="00FC5D99" w:rsidRPr="00FA3FB5">
        <w:rPr>
          <w:rFonts w:asciiTheme="majorBidi" w:hAnsiTheme="majorBidi" w:cstheme="majorBidi"/>
          <w:color w:val="000000" w:themeColor="text1"/>
          <w:sz w:val="28"/>
          <w:szCs w:val="28"/>
        </w:rPr>
        <w:t xml:space="preserve"> — simply don’t belong there. </w:t>
      </w:r>
    </w:p>
    <w:p w14:paraId="195E2888" w14:textId="196DBDBE" w:rsidR="00FC5D99" w:rsidRPr="00FA3FB5" w:rsidRDefault="00FA3FB5" w:rsidP="00FA3FB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C5D99" w:rsidRPr="00FA3FB5">
        <w:rPr>
          <w:rFonts w:asciiTheme="majorBidi" w:hAnsiTheme="majorBidi" w:cstheme="majorBidi"/>
          <w:color w:val="000000" w:themeColor="text1"/>
          <w:sz w:val="28"/>
          <w:szCs w:val="28"/>
        </w:rPr>
        <w:t xml:space="preserve">Granted they contain valuable lessons to teach us, but those lessons could have been written in a book on the level of the </w:t>
      </w:r>
      <w:proofErr w:type="spellStart"/>
      <w:r w:rsidR="00FC5D99" w:rsidRPr="00FA3FB5">
        <w:rPr>
          <w:rFonts w:asciiTheme="majorBidi" w:hAnsiTheme="majorBidi" w:cstheme="majorBidi"/>
          <w:color w:val="000000" w:themeColor="text1"/>
          <w:sz w:val="28"/>
          <w:szCs w:val="28"/>
        </w:rPr>
        <w:t>Navi’im</w:t>
      </w:r>
      <w:proofErr w:type="spellEnd"/>
      <w:r w:rsidR="00FC5D99" w:rsidRPr="00FA3FB5">
        <w:rPr>
          <w:rFonts w:asciiTheme="majorBidi" w:hAnsiTheme="majorBidi" w:cstheme="majorBidi"/>
          <w:color w:val="000000" w:themeColor="text1"/>
          <w:sz w:val="28"/>
          <w:szCs w:val="28"/>
        </w:rPr>
        <w:t xml:space="preserve">, not in the Torah itself. The reason they became part of the Torah itself was that since HASHEM began with chronicling the acts of Creation, it was appropriate to maintain that style, so the Torah continued with the various stories as they occurred. </w:t>
      </w:r>
    </w:p>
    <w:p w14:paraId="24C025DD" w14:textId="2214D68D" w:rsidR="00FC5D99" w:rsidRDefault="00FA3FB5" w:rsidP="00FA3FB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C5D99" w:rsidRPr="00FA3FB5">
        <w:rPr>
          <w:rFonts w:asciiTheme="majorBidi" w:hAnsiTheme="majorBidi" w:cstheme="majorBidi"/>
          <w:color w:val="000000" w:themeColor="text1"/>
          <w:sz w:val="28"/>
          <w:szCs w:val="28"/>
        </w:rPr>
        <w:t xml:space="preserve">Essentially, </w:t>
      </w:r>
      <w:proofErr w:type="spellStart"/>
      <w:r w:rsidR="00FC5D99" w:rsidRPr="00FA3FB5">
        <w:rPr>
          <w:rFonts w:asciiTheme="majorBidi" w:hAnsiTheme="majorBidi" w:cstheme="majorBidi"/>
          <w:color w:val="000000" w:themeColor="text1"/>
          <w:sz w:val="28"/>
          <w:szCs w:val="28"/>
        </w:rPr>
        <w:t>Rashi’s</w:t>
      </w:r>
      <w:proofErr w:type="spellEnd"/>
      <w:r w:rsidR="00FC5D99" w:rsidRPr="00FA3FB5">
        <w:rPr>
          <w:rFonts w:asciiTheme="majorBidi" w:hAnsiTheme="majorBidi" w:cstheme="majorBidi"/>
          <w:color w:val="000000" w:themeColor="text1"/>
          <w:sz w:val="28"/>
          <w:szCs w:val="28"/>
        </w:rPr>
        <w:t xml:space="preserve"> question is that the very nature of the Torah was changed from a law book to a history book. Why make that change? </w:t>
      </w:r>
      <w:proofErr w:type="spellStart"/>
      <w:r w:rsidR="00FC5D99" w:rsidRPr="00FA3FB5">
        <w:rPr>
          <w:rFonts w:asciiTheme="majorBidi" w:hAnsiTheme="majorBidi" w:cstheme="majorBidi"/>
          <w:color w:val="000000" w:themeColor="text1"/>
          <w:sz w:val="28"/>
          <w:szCs w:val="28"/>
        </w:rPr>
        <w:t>Rashi</w:t>
      </w:r>
      <w:proofErr w:type="spellEnd"/>
      <w:r w:rsidR="00FC5D99" w:rsidRPr="00FA3FB5">
        <w:rPr>
          <w:rFonts w:asciiTheme="majorBidi" w:hAnsiTheme="majorBidi" w:cstheme="majorBidi"/>
          <w:color w:val="000000" w:themeColor="text1"/>
          <w:sz w:val="28"/>
          <w:szCs w:val="28"/>
        </w:rPr>
        <w:t xml:space="preserve"> answers that it was all changed so that if the gentiles say, “You are thieves,” we could simply respond, “Read the Bible. HASHEM created the heavens and earth and gave it to us.”</w:t>
      </w:r>
    </w:p>
    <w:p w14:paraId="14779F5D" w14:textId="77777777" w:rsidR="00FA3FB5" w:rsidRPr="00FA3FB5" w:rsidRDefault="00FA3FB5" w:rsidP="00FA3FB5">
      <w:pPr>
        <w:pStyle w:val="NoSpacing"/>
        <w:jc w:val="both"/>
        <w:rPr>
          <w:rFonts w:asciiTheme="majorBidi" w:hAnsiTheme="majorBidi" w:cstheme="majorBidi"/>
          <w:color w:val="000000" w:themeColor="text1"/>
          <w:sz w:val="28"/>
          <w:szCs w:val="28"/>
        </w:rPr>
      </w:pPr>
    </w:p>
    <w:p w14:paraId="1B1F6C33" w14:textId="4C2978D8" w:rsidR="00FC5D99" w:rsidRPr="00FA3FB5" w:rsidRDefault="00FC5D99" w:rsidP="00FA3FB5">
      <w:pPr>
        <w:pStyle w:val="NoSpacing"/>
        <w:jc w:val="center"/>
        <w:rPr>
          <w:rFonts w:asciiTheme="majorBidi" w:hAnsiTheme="majorBidi" w:cstheme="majorBidi"/>
          <w:b/>
          <w:bCs/>
          <w:color w:val="000000" w:themeColor="text1"/>
          <w:sz w:val="28"/>
          <w:szCs w:val="28"/>
        </w:rPr>
      </w:pPr>
      <w:r w:rsidRPr="00FA3FB5">
        <w:rPr>
          <w:rFonts w:asciiTheme="majorBidi" w:hAnsiTheme="majorBidi" w:cstheme="majorBidi"/>
          <w:b/>
          <w:bCs/>
          <w:color w:val="000000" w:themeColor="text1"/>
          <w:sz w:val="28"/>
          <w:szCs w:val="28"/>
        </w:rPr>
        <w:t>The Torah Was Written Exclusively for Yisroel</w:t>
      </w:r>
    </w:p>
    <w:p w14:paraId="1F86B293" w14:textId="6E0DC9F0" w:rsidR="00FC5D99" w:rsidRPr="00FA3FB5" w:rsidRDefault="00FA3FB5" w:rsidP="00FA3FB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C5D99" w:rsidRPr="00FA3FB5">
        <w:rPr>
          <w:rFonts w:asciiTheme="majorBidi" w:hAnsiTheme="majorBidi" w:cstheme="majorBidi"/>
          <w:color w:val="000000" w:themeColor="text1"/>
          <w:sz w:val="28"/>
          <w:szCs w:val="28"/>
        </w:rPr>
        <w:t xml:space="preserve">There are two significant problems with this </w:t>
      </w:r>
      <w:proofErr w:type="spellStart"/>
      <w:r w:rsidR="00FC5D99" w:rsidRPr="00FA3FB5">
        <w:rPr>
          <w:rFonts w:asciiTheme="majorBidi" w:hAnsiTheme="majorBidi" w:cstheme="majorBidi"/>
          <w:color w:val="000000" w:themeColor="text1"/>
          <w:sz w:val="28"/>
          <w:szCs w:val="28"/>
        </w:rPr>
        <w:t>Rashi</w:t>
      </w:r>
      <w:proofErr w:type="spellEnd"/>
      <w:r w:rsidR="00FC5D99" w:rsidRPr="00FA3FB5">
        <w:rPr>
          <w:rFonts w:asciiTheme="majorBidi" w:hAnsiTheme="majorBidi" w:cstheme="majorBidi"/>
          <w:color w:val="000000" w:themeColor="text1"/>
          <w:sz w:val="28"/>
          <w:szCs w:val="28"/>
        </w:rPr>
        <w:t>:</w:t>
      </w:r>
    </w:p>
    <w:p w14:paraId="23BB420D" w14:textId="2208E35E" w:rsidR="00FC5D99" w:rsidRPr="00FA3FB5" w:rsidRDefault="00FA3FB5" w:rsidP="00FA3FB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C5D99" w:rsidRPr="00FA3FB5">
        <w:rPr>
          <w:rFonts w:asciiTheme="majorBidi" w:hAnsiTheme="majorBidi" w:cstheme="majorBidi"/>
          <w:color w:val="000000" w:themeColor="text1"/>
          <w:sz w:val="28"/>
          <w:szCs w:val="28"/>
        </w:rPr>
        <w:t xml:space="preserve">1. The Torah is the exclusive property of the Jews. It was written for the Jews, and it is unique to the Jews. It wasn’t written for the gentiles. We cannot assume that the gentiles will read the Torah, much less abide by it. More than that, they have no right to read the Torah; it is the private heritage of the Jewish nation. So how can </w:t>
      </w:r>
      <w:proofErr w:type="spellStart"/>
      <w:r w:rsidR="00FC5D99" w:rsidRPr="00FA3FB5">
        <w:rPr>
          <w:rFonts w:asciiTheme="majorBidi" w:hAnsiTheme="majorBidi" w:cstheme="majorBidi"/>
          <w:color w:val="000000" w:themeColor="text1"/>
          <w:sz w:val="28"/>
          <w:szCs w:val="28"/>
        </w:rPr>
        <w:t>Rashi</w:t>
      </w:r>
      <w:proofErr w:type="spellEnd"/>
      <w:r w:rsidR="00FC5D99" w:rsidRPr="00FA3FB5">
        <w:rPr>
          <w:rFonts w:asciiTheme="majorBidi" w:hAnsiTheme="majorBidi" w:cstheme="majorBidi"/>
          <w:color w:val="000000" w:themeColor="text1"/>
          <w:sz w:val="28"/>
          <w:szCs w:val="28"/>
        </w:rPr>
        <w:t xml:space="preserve"> say that this is the answer to the goyim when the Torah isn’t in their purview?  </w:t>
      </w:r>
    </w:p>
    <w:p w14:paraId="2BB6C911" w14:textId="4A074545" w:rsidR="00FC5D99" w:rsidRPr="00FA3FB5" w:rsidRDefault="00FA3FB5" w:rsidP="00FA3FB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C5D99" w:rsidRPr="00FA3FB5">
        <w:rPr>
          <w:rFonts w:asciiTheme="majorBidi" w:hAnsiTheme="majorBidi" w:cstheme="majorBidi"/>
          <w:color w:val="000000" w:themeColor="text1"/>
          <w:sz w:val="28"/>
          <w:szCs w:val="28"/>
        </w:rPr>
        <w:t xml:space="preserve">2. If the sole reason HASHEM began with Creation was so that the gentiles won’t say that we stole their land, then it seems, if it could be, that HASHEM failed. The single most repeated claim that the world has against the Jews today is exactly that: we </w:t>
      </w:r>
      <w:r w:rsidR="00FC5D99" w:rsidRPr="00FA3FB5">
        <w:rPr>
          <w:rFonts w:asciiTheme="majorBidi" w:hAnsiTheme="majorBidi" w:cstheme="majorBidi"/>
          <w:b/>
          <w:bCs/>
          <w:color w:val="000000" w:themeColor="text1"/>
          <w:sz w:val="28"/>
          <w:szCs w:val="28"/>
        </w:rPr>
        <w:t>stole</w:t>
      </w:r>
      <w:r w:rsidR="00FC5D99" w:rsidRPr="00FA3FB5">
        <w:rPr>
          <w:rFonts w:asciiTheme="majorBidi" w:hAnsiTheme="majorBidi" w:cstheme="majorBidi"/>
          <w:color w:val="000000" w:themeColor="text1"/>
          <w:sz w:val="28"/>
          <w:szCs w:val="28"/>
        </w:rPr>
        <w:t xml:space="preserve"> their land. We took away the Palestinian homeland. We have no right to be there. If the entire reason that HASHEM changed the Torah was to answer the gentiles, it doesn’t seem to have succeeded. </w:t>
      </w:r>
      <w:proofErr w:type="gramStart"/>
      <w:r w:rsidR="00FC5D99" w:rsidRPr="00FA3FB5">
        <w:rPr>
          <w:rFonts w:asciiTheme="majorBidi" w:hAnsiTheme="majorBidi" w:cstheme="majorBidi"/>
          <w:color w:val="000000" w:themeColor="text1"/>
          <w:sz w:val="28"/>
          <w:szCs w:val="28"/>
        </w:rPr>
        <w:t>So</w:t>
      </w:r>
      <w:proofErr w:type="gramEnd"/>
      <w:r w:rsidR="00FC5D99" w:rsidRPr="00FA3FB5">
        <w:rPr>
          <w:rFonts w:asciiTheme="majorBidi" w:hAnsiTheme="majorBidi" w:cstheme="majorBidi"/>
          <w:color w:val="000000" w:themeColor="text1"/>
          <w:sz w:val="28"/>
          <w:szCs w:val="28"/>
        </w:rPr>
        <w:t xml:space="preserve"> what does </w:t>
      </w:r>
      <w:proofErr w:type="spellStart"/>
      <w:r w:rsidR="00FC5D99" w:rsidRPr="00FA3FB5">
        <w:rPr>
          <w:rFonts w:asciiTheme="majorBidi" w:hAnsiTheme="majorBidi" w:cstheme="majorBidi"/>
          <w:color w:val="000000" w:themeColor="text1"/>
          <w:sz w:val="28"/>
          <w:szCs w:val="28"/>
        </w:rPr>
        <w:t>Rashi</w:t>
      </w:r>
      <w:proofErr w:type="spellEnd"/>
      <w:r w:rsidR="00FC5D99" w:rsidRPr="00FA3FB5">
        <w:rPr>
          <w:rFonts w:asciiTheme="majorBidi" w:hAnsiTheme="majorBidi" w:cstheme="majorBidi"/>
          <w:color w:val="000000" w:themeColor="text1"/>
          <w:sz w:val="28"/>
          <w:szCs w:val="28"/>
        </w:rPr>
        <w:t xml:space="preserve"> mean, “It is to answer the gentiles”?</w:t>
      </w:r>
    </w:p>
    <w:p w14:paraId="71CF8B5C" w14:textId="13F943C8" w:rsidR="00FC5D99" w:rsidRPr="00FA3FB5" w:rsidRDefault="00FA3FB5" w:rsidP="00FA3FB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C5D99" w:rsidRPr="00FA3FB5">
        <w:rPr>
          <w:rFonts w:asciiTheme="majorBidi" w:hAnsiTheme="majorBidi" w:cstheme="majorBidi"/>
          <w:color w:val="000000" w:themeColor="text1"/>
          <w:sz w:val="28"/>
          <w:szCs w:val="28"/>
        </w:rPr>
        <w:t xml:space="preserve">The answer to these questions is contained in </w:t>
      </w:r>
      <w:proofErr w:type="spellStart"/>
      <w:r w:rsidR="00FC5D99" w:rsidRPr="00FA3FB5">
        <w:rPr>
          <w:rFonts w:asciiTheme="majorBidi" w:hAnsiTheme="majorBidi" w:cstheme="majorBidi"/>
          <w:color w:val="000000" w:themeColor="text1"/>
          <w:sz w:val="28"/>
          <w:szCs w:val="28"/>
        </w:rPr>
        <w:t>Rashi’s</w:t>
      </w:r>
      <w:proofErr w:type="spellEnd"/>
      <w:r w:rsidR="00FC5D99" w:rsidRPr="00FA3FB5">
        <w:rPr>
          <w:rFonts w:asciiTheme="majorBidi" w:hAnsiTheme="majorBidi" w:cstheme="majorBidi"/>
          <w:color w:val="000000" w:themeColor="text1"/>
          <w:sz w:val="28"/>
          <w:szCs w:val="28"/>
        </w:rPr>
        <w:t xml:space="preserve"> use of the </w:t>
      </w:r>
      <w:proofErr w:type="spellStart"/>
      <w:proofErr w:type="gramStart"/>
      <w:r w:rsidR="00FC5D99" w:rsidRPr="00FA3FB5">
        <w:rPr>
          <w:rFonts w:asciiTheme="majorBidi" w:hAnsiTheme="majorBidi" w:cstheme="majorBidi"/>
          <w:color w:val="000000" w:themeColor="text1"/>
          <w:sz w:val="28"/>
          <w:szCs w:val="28"/>
        </w:rPr>
        <w:t>posuk</w:t>
      </w:r>
      <w:proofErr w:type="spellEnd"/>
      <w:r w:rsidR="00FC5D99" w:rsidRPr="00FA3FB5">
        <w:rPr>
          <w:rFonts w:asciiTheme="majorBidi" w:hAnsiTheme="majorBidi" w:cstheme="majorBidi"/>
          <w:color w:val="000000" w:themeColor="text1"/>
          <w:sz w:val="28"/>
          <w:szCs w:val="28"/>
        </w:rPr>
        <w:t>:</w:t>
      </w:r>
      <w:r w:rsidR="00FC5D99" w:rsidRPr="00FA3FB5">
        <w:rPr>
          <w:rFonts w:asciiTheme="majorBidi" w:hAnsiTheme="majorBidi" w:cstheme="majorBidi"/>
          <w:color w:val="000000" w:themeColor="text1"/>
          <w:sz w:val="28"/>
          <w:szCs w:val="28"/>
          <w:rtl/>
        </w:rPr>
        <w:t>כח</w:t>
      </w:r>
      <w:proofErr w:type="gramEnd"/>
      <w:r w:rsidR="00FC5D99" w:rsidRPr="00FA3FB5">
        <w:rPr>
          <w:rFonts w:asciiTheme="majorBidi" w:hAnsiTheme="majorBidi" w:cstheme="majorBidi"/>
          <w:color w:val="000000" w:themeColor="text1"/>
          <w:sz w:val="28"/>
          <w:szCs w:val="28"/>
          <w:rtl/>
        </w:rPr>
        <w:t xml:space="preserve"> מעשיו הגיד לעמו </w:t>
      </w:r>
      <w:r w:rsidR="00FC5D99" w:rsidRPr="00FA3FB5">
        <w:rPr>
          <w:rFonts w:asciiTheme="majorBidi" w:hAnsiTheme="majorBidi" w:cstheme="majorBidi"/>
          <w:color w:val="000000" w:themeColor="text1"/>
          <w:sz w:val="28"/>
          <w:szCs w:val="28"/>
        </w:rPr>
        <w:t xml:space="preserve"> “Hashem told </w:t>
      </w:r>
      <w:r w:rsidR="00FC5D99" w:rsidRPr="00FA3FB5">
        <w:rPr>
          <w:rFonts w:asciiTheme="majorBidi" w:hAnsiTheme="majorBidi" w:cstheme="majorBidi"/>
          <w:b/>
          <w:bCs/>
          <w:color w:val="000000" w:themeColor="text1"/>
          <w:sz w:val="28"/>
          <w:szCs w:val="28"/>
        </w:rPr>
        <w:t>His nation</w:t>
      </w:r>
      <w:r w:rsidR="00FC5D99" w:rsidRPr="00FA3FB5">
        <w:rPr>
          <w:rFonts w:asciiTheme="majorBidi" w:hAnsiTheme="majorBidi" w:cstheme="majorBidi"/>
          <w:color w:val="000000" w:themeColor="text1"/>
          <w:sz w:val="28"/>
          <w:szCs w:val="28"/>
        </w:rPr>
        <w:t xml:space="preserve"> of His power.” Like the rest of the Torah, this lesson is not for the gentiles; it is for us. If the gentile nations accuse us of stealing their land, we need to have the answer, not for them, but so we can answer ourselves. It is a foregone conclusion that the gentiles won’t listen to the Torah. The issue is us. Will we feel justified and correct or will we feel like we have stolen their land? This issue is so significant that HASHEM changed the very nature of the Torah . . . to let us know we are not thieves.  </w:t>
      </w:r>
    </w:p>
    <w:p w14:paraId="4222391D" w14:textId="77777777" w:rsidR="00FC5D99" w:rsidRPr="00FA3FB5" w:rsidRDefault="00FC5D99" w:rsidP="00FA3FB5">
      <w:pPr>
        <w:pStyle w:val="NoSpacing"/>
        <w:jc w:val="both"/>
        <w:rPr>
          <w:rFonts w:asciiTheme="majorBidi" w:hAnsiTheme="majorBidi" w:cstheme="majorBidi"/>
          <w:color w:val="000000" w:themeColor="text1"/>
          <w:sz w:val="28"/>
          <w:szCs w:val="28"/>
        </w:rPr>
      </w:pPr>
    </w:p>
    <w:p w14:paraId="35F5EE91" w14:textId="66581278" w:rsidR="00FC5D99" w:rsidRPr="00FA3FB5" w:rsidRDefault="00FC5D99" w:rsidP="00FA3FB5">
      <w:pPr>
        <w:pStyle w:val="NoSpacing"/>
        <w:jc w:val="center"/>
        <w:rPr>
          <w:rFonts w:asciiTheme="majorBidi" w:hAnsiTheme="majorBidi" w:cstheme="majorBidi"/>
          <w:b/>
          <w:bCs/>
          <w:color w:val="000000" w:themeColor="text1"/>
          <w:sz w:val="28"/>
          <w:szCs w:val="28"/>
        </w:rPr>
      </w:pPr>
      <w:r w:rsidRPr="00FA3FB5">
        <w:rPr>
          <w:rFonts w:asciiTheme="majorBidi" w:hAnsiTheme="majorBidi" w:cstheme="majorBidi"/>
          <w:b/>
          <w:bCs/>
          <w:color w:val="000000" w:themeColor="text1"/>
          <w:sz w:val="28"/>
          <w:szCs w:val="28"/>
        </w:rPr>
        <w:t xml:space="preserve">A Person’s Thoughts </w:t>
      </w:r>
      <w:r w:rsidR="00FA3FB5" w:rsidRPr="00FA3FB5">
        <w:rPr>
          <w:rFonts w:asciiTheme="majorBidi" w:hAnsiTheme="majorBidi" w:cstheme="majorBidi"/>
          <w:b/>
          <w:bCs/>
          <w:color w:val="000000" w:themeColor="text1"/>
          <w:sz w:val="28"/>
          <w:szCs w:val="28"/>
        </w:rPr>
        <w:t>D</w:t>
      </w:r>
      <w:r w:rsidRPr="00FA3FB5">
        <w:rPr>
          <w:rFonts w:asciiTheme="majorBidi" w:hAnsiTheme="majorBidi" w:cstheme="majorBidi"/>
          <w:b/>
          <w:bCs/>
          <w:color w:val="000000" w:themeColor="text1"/>
          <w:sz w:val="28"/>
          <w:szCs w:val="28"/>
        </w:rPr>
        <w:t xml:space="preserve">efine </w:t>
      </w:r>
      <w:r w:rsidR="00FA3FB5" w:rsidRPr="00FA3FB5">
        <w:rPr>
          <w:rFonts w:asciiTheme="majorBidi" w:hAnsiTheme="majorBidi" w:cstheme="majorBidi"/>
          <w:b/>
          <w:bCs/>
          <w:color w:val="000000" w:themeColor="text1"/>
          <w:sz w:val="28"/>
          <w:szCs w:val="28"/>
        </w:rPr>
        <w:t>H</w:t>
      </w:r>
      <w:r w:rsidRPr="00FA3FB5">
        <w:rPr>
          <w:rFonts w:asciiTheme="majorBidi" w:hAnsiTheme="majorBidi" w:cstheme="majorBidi"/>
          <w:b/>
          <w:bCs/>
          <w:color w:val="000000" w:themeColor="text1"/>
          <w:sz w:val="28"/>
          <w:szCs w:val="28"/>
        </w:rPr>
        <w:t>im</w:t>
      </w:r>
    </w:p>
    <w:p w14:paraId="36CE1322" w14:textId="5CAA0FB8" w:rsidR="00FC5D99" w:rsidRPr="00FA3FB5" w:rsidRDefault="00FA3FB5" w:rsidP="00FA3FB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C5D99" w:rsidRPr="00FA3FB5">
        <w:rPr>
          <w:rFonts w:asciiTheme="majorBidi" w:hAnsiTheme="majorBidi" w:cstheme="majorBidi"/>
          <w:color w:val="000000" w:themeColor="text1"/>
          <w:sz w:val="28"/>
          <w:szCs w:val="28"/>
        </w:rPr>
        <w:t xml:space="preserve">If we take this concept to its logical conclusion, we see a tremendous insight into human nature. </w:t>
      </w:r>
      <w:proofErr w:type="spellStart"/>
      <w:r w:rsidR="00FC5D99" w:rsidRPr="00FA3FB5">
        <w:rPr>
          <w:rFonts w:asciiTheme="majorBidi" w:hAnsiTheme="majorBidi" w:cstheme="majorBidi"/>
          <w:color w:val="000000" w:themeColor="text1"/>
          <w:sz w:val="28"/>
          <w:szCs w:val="28"/>
        </w:rPr>
        <w:t>Rashi</w:t>
      </w:r>
      <w:proofErr w:type="spellEnd"/>
      <w:r w:rsidR="00FC5D99" w:rsidRPr="00FA3FB5">
        <w:rPr>
          <w:rFonts w:asciiTheme="majorBidi" w:hAnsiTheme="majorBidi" w:cstheme="majorBidi"/>
          <w:color w:val="000000" w:themeColor="text1"/>
          <w:sz w:val="28"/>
          <w:szCs w:val="28"/>
        </w:rPr>
        <w:t xml:space="preserve"> is telling us that all of the lessons that we learn from the </w:t>
      </w:r>
      <w:proofErr w:type="spellStart"/>
      <w:r w:rsidR="00FC5D99" w:rsidRPr="00FA3FB5">
        <w:rPr>
          <w:rFonts w:asciiTheme="majorBidi" w:hAnsiTheme="majorBidi" w:cstheme="majorBidi"/>
          <w:color w:val="000000" w:themeColor="text1"/>
          <w:sz w:val="28"/>
          <w:szCs w:val="28"/>
        </w:rPr>
        <w:t>Avos</w:t>
      </w:r>
      <w:proofErr w:type="spellEnd"/>
      <w:r w:rsidR="00FC5D99" w:rsidRPr="00FA3FB5">
        <w:rPr>
          <w:rFonts w:asciiTheme="majorBidi" w:hAnsiTheme="majorBidi" w:cstheme="majorBidi"/>
          <w:color w:val="000000" w:themeColor="text1"/>
          <w:sz w:val="28"/>
          <w:szCs w:val="28"/>
        </w:rPr>
        <w:t xml:space="preserve"> — the concepts of </w:t>
      </w:r>
      <w:proofErr w:type="spellStart"/>
      <w:r w:rsidR="00FC5D99" w:rsidRPr="00FA3FB5">
        <w:rPr>
          <w:rFonts w:asciiTheme="majorBidi" w:hAnsiTheme="majorBidi" w:cstheme="majorBidi"/>
          <w:color w:val="000000" w:themeColor="text1"/>
          <w:sz w:val="28"/>
          <w:szCs w:val="28"/>
        </w:rPr>
        <w:t>mussar</w:t>
      </w:r>
      <w:proofErr w:type="spellEnd"/>
      <w:r w:rsidR="00FC5D99" w:rsidRPr="00FA3FB5">
        <w:rPr>
          <w:rFonts w:asciiTheme="majorBidi" w:hAnsiTheme="majorBidi" w:cstheme="majorBidi"/>
          <w:color w:val="000000" w:themeColor="text1"/>
          <w:sz w:val="28"/>
          <w:szCs w:val="28"/>
        </w:rPr>
        <w:t xml:space="preserve">, self-improvement, and perfection of our </w:t>
      </w:r>
      <w:proofErr w:type="spellStart"/>
      <w:r w:rsidR="00FC5D99" w:rsidRPr="00FA3FB5">
        <w:rPr>
          <w:rFonts w:asciiTheme="majorBidi" w:hAnsiTheme="majorBidi" w:cstheme="majorBidi"/>
          <w:color w:val="000000" w:themeColor="text1"/>
          <w:sz w:val="28"/>
          <w:szCs w:val="28"/>
        </w:rPr>
        <w:t>middos</w:t>
      </w:r>
      <w:proofErr w:type="spellEnd"/>
      <w:r w:rsidR="00FC5D99" w:rsidRPr="00FA3FB5">
        <w:rPr>
          <w:rFonts w:asciiTheme="majorBidi" w:hAnsiTheme="majorBidi" w:cstheme="majorBidi"/>
          <w:color w:val="000000" w:themeColor="text1"/>
          <w:sz w:val="28"/>
          <w:szCs w:val="28"/>
        </w:rPr>
        <w:t xml:space="preserve"> — are very important, but they could have been put in a separate book. </w:t>
      </w:r>
    </w:p>
    <w:p w14:paraId="717BD3F0" w14:textId="0329EB4D" w:rsidR="00FC5D99" w:rsidRPr="00FA3FB5" w:rsidRDefault="00FA3FB5" w:rsidP="00FA3FB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C5D99" w:rsidRPr="00FA3FB5">
        <w:rPr>
          <w:rFonts w:asciiTheme="majorBidi" w:hAnsiTheme="majorBidi" w:cstheme="majorBidi"/>
          <w:color w:val="000000" w:themeColor="text1"/>
          <w:sz w:val="28"/>
          <w:szCs w:val="28"/>
        </w:rPr>
        <w:t xml:space="preserve">However, the issue of not viewing ourselves as thieves is so fundamental that it merits changing the entire Torah. This is because the way a person views himself is what he becomes. If a person views himself as a thief, he will live up to that image. If the Jewish nation viewed themselves as crooks, dishonestly living in someone else’s land, they could never have become the chosen nation. Their tainted view of themselves would have greatly limited their ability to become great people, and that is so significant that it is worth changing the entire Torah. </w:t>
      </w:r>
    </w:p>
    <w:p w14:paraId="3186BFF9" w14:textId="7A349A33" w:rsidR="00FC5D99" w:rsidRPr="00FA3FB5" w:rsidRDefault="00FA3FB5" w:rsidP="00FA3FB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C5D99" w:rsidRPr="00FA3FB5">
        <w:rPr>
          <w:rFonts w:asciiTheme="majorBidi" w:hAnsiTheme="majorBidi" w:cstheme="majorBidi"/>
          <w:color w:val="000000" w:themeColor="text1"/>
          <w:sz w:val="28"/>
          <w:szCs w:val="28"/>
        </w:rPr>
        <w:t xml:space="preserve">This concept has a specific message to us. Some people are concerned about stealing because “What will the gentiles think about us?” While that may be a valid concern, there is a much bigger issue at stake: how will I view myself? If I act as thief, I am a thief. That action defines me, and creates the image that I hold about myself. That damage can be far greater than the single act of stealing. </w:t>
      </w:r>
    </w:p>
    <w:p w14:paraId="4DAA0ACA" w14:textId="4F0C7D55" w:rsidR="00FC5D99" w:rsidRPr="00FA3FB5" w:rsidRDefault="00FA3FB5" w:rsidP="00FA3FB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C5D99" w:rsidRPr="00FA3FB5">
        <w:rPr>
          <w:rFonts w:asciiTheme="majorBidi" w:hAnsiTheme="majorBidi" w:cstheme="majorBidi"/>
          <w:color w:val="000000" w:themeColor="text1"/>
          <w:sz w:val="28"/>
          <w:szCs w:val="28"/>
        </w:rPr>
        <w:t xml:space="preserve">There is also a larger lesson to learn from this </w:t>
      </w:r>
      <w:proofErr w:type="spellStart"/>
      <w:r w:rsidR="00FC5D99" w:rsidRPr="00FA3FB5">
        <w:rPr>
          <w:rFonts w:asciiTheme="majorBidi" w:hAnsiTheme="majorBidi" w:cstheme="majorBidi"/>
          <w:color w:val="000000" w:themeColor="text1"/>
          <w:sz w:val="28"/>
          <w:szCs w:val="28"/>
        </w:rPr>
        <w:t>Rashi</w:t>
      </w:r>
      <w:proofErr w:type="spellEnd"/>
      <w:r w:rsidR="00FC5D99" w:rsidRPr="00FA3FB5">
        <w:rPr>
          <w:rFonts w:asciiTheme="majorBidi" w:hAnsiTheme="majorBidi" w:cstheme="majorBidi"/>
          <w:color w:val="000000" w:themeColor="text1"/>
          <w:sz w:val="28"/>
          <w:szCs w:val="28"/>
        </w:rPr>
        <w:t xml:space="preserve">. One of the characteristics that all successful people possess is a powerful sense of self-worth. To reach greatness, a person must believe in himself. He must trust in his inherent worth and his ability to succeed. If this key component is missing, all the talent in the world will not help because he will not have the drive to reach for the </w:t>
      </w:r>
      <w:proofErr w:type="gramStart"/>
      <w:r w:rsidR="00FC5D99" w:rsidRPr="00FA3FB5">
        <w:rPr>
          <w:rFonts w:asciiTheme="majorBidi" w:hAnsiTheme="majorBidi" w:cstheme="majorBidi"/>
          <w:color w:val="000000" w:themeColor="text1"/>
          <w:sz w:val="28"/>
          <w:szCs w:val="28"/>
        </w:rPr>
        <w:t>heights</w:t>
      </w:r>
      <w:proofErr w:type="gramEnd"/>
      <w:r w:rsidR="00FC5D99" w:rsidRPr="00FA3FB5">
        <w:rPr>
          <w:rFonts w:asciiTheme="majorBidi" w:hAnsiTheme="majorBidi" w:cstheme="majorBidi"/>
          <w:color w:val="000000" w:themeColor="text1"/>
          <w:sz w:val="28"/>
          <w:szCs w:val="28"/>
        </w:rPr>
        <w:t xml:space="preserve"> he is capable of. This concept is so intrinsic to greatness that HASHEM changed the very nature of the Torah, all to keep our sense of dignity and worthiness intact. </w:t>
      </w:r>
    </w:p>
    <w:p w14:paraId="18A5F30B" w14:textId="77777777" w:rsidR="00FC5D99" w:rsidRPr="00FA3FB5" w:rsidRDefault="00FC5D99" w:rsidP="00FA3FB5">
      <w:pPr>
        <w:pStyle w:val="NoSpacing"/>
        <w:jc w:val="both"/>
        <w:rPr>
          <w:rFonts w:asciiTheme="majorBidi" w:hAnsiTheme="majorBidi" w:cstheme="majorBidi"/>
          <w:color w:val="000000" w:themeColor="text1"/>
          <w:sz w:val="28"/>
          <w:szCs w:val="28"/>
        </w:rPr>
      </w:pPr>
    </w:p>
    <w:p w14:paraId="664C7714" w14:textId="2D30F887" w:rsidR="00FA3FB5" w:rsidRPr="00FA3FB5" w:rsidRDefault="00637A91" w:rsidP="00FA3FB5">
      <w:pPr>
        <w:pStyle w:val="NoSpacing"/>
        <w:jc w:val="both"/>
        <w:rPr>
          <w:rFonts w:asciiTheme="majorBidi" w:hAnsiTheme="majorBidi" w:cstheme="majorBidi"/>
          <w:i/>
          <w:iCs/>
          <w:color w:val="000000" w:themeColor="text1"/>
          <w:sz w:val="28"/>
          <w:szCs w:val="28"/>
        </w:rPr>
      </w:pPr>
      <w:r w:rsidRPr="00FA3FB5">
        <w:rPr>
          <w:rFonts w:asciiTheme="majorBidi" w:hAnsiTheme="majorBidi" w:cstheme="majorBidi"/>
          <w:i/>
          <w:iCs/>
          <w:color w:val="000000" w:themeColor="text1"/>
          <w:sz w:val="28"/>
          <w:szCs w:val="28"/>
        </w:rPr>
        <w:t xml:space="preserve">Reprinted from the </w:t>
      </w:r>
      <w:r w:rsidR="00D26B3D" w:rsidRPr="00FA3FB5">
        <w:rPr>
          <w:rFonts w:asciiTheme="majorBidi" w:hAnsiTheme="majorBidi" w:cstheme="majorBidi"/>
          <w:i/>
          <w:iCs/>
          <w:color w:val="000000" w:themeColor="text1"/>
          <w:sz w:val="28"/>
          <w:szCs w:val="28"/>
        </w:rPr>
        <w:t>current website of TheShmuz.com</w:t>
      </w:r>
    </w:p>
    <w:p w14:paraId="4ABB13EE" w14:textId="77777777" w:rsidR="00FA3FB5" w:rsidRDefault="00FA3FB5" w:rsidP="00FA3FB5">
      <w:pPr>
        <w:pStyle w:val="NoSpacing"/>
        <w:jc w:val="both"/>
        <w:rPr>
          <w:rFonts w:asciiTheme="majorBidi" w:hAnsiTheme="majorBidi" w:cstheme="majorBidi"/>
          <w:color w:val="000000" w:themeColor="text1"/>
          <w:sz w:val="28"/>
          <w:szCs w:val="28"/>
        </w:rPr>
      </w:pPr>
    </w:p>
    <w:p w14:paraId="5CD8B5A6" w14:textId="77777777" w:rsidR="00FA3FB5" w:rsidRDefault="00FA3FB5">
      <w:pPr>
        <w:rPr>
          <w:rFonts w:asciiTheme="majorBidi" w:eastAsia="Calibri" w:hAnsiTheme="majorBidi" w:cstheme="majorBidi"/>
          <w:color w:val="000000" w:themeColor="text1"/>
          <w:sz w:val="28"/>
          <w:szCs w:val="28"/>
        </w:rPr>
      </w:pPr>
      <w:r>
        <w:rPr>
          <w:rFonts w:asciiTheme="majorBidi" w:hAnsiTheme="majorBidi" w:cstheme="majorBidi"/>
          <w:color w:val="000000" w:themeColor="text1"/>
          <w:sz w:val="28"/>
          <w:szCs w:val="28"/>
        </w:rPr>
        <w:br w:type="page"/>
      </w:r>
    </w:p>
    <w:p w14:paraId="093E073B" w14:textId="77777777" w:rsidR="008068E1" w:rsidRDefault="008068E1" w:rsidP="008068E1">
      <w:pPr>
        <w:pStyle w:val="NoSpacing"/>
        <w:jc w:val="both"/>
        <w:rPr>
          <w:rFonts w:ascii="Times New Roman" w:hAnsi="Times New Roman"/>
          <w:i/>
          <w:color w:val="000000" w:themeColor="text1"/>
          <w:sz w:val="28"/>
          <w:szCs w:val="28"/>
        </w:rPr>
      </w:pPr>
    </w:p>
    <w:p w14:paraId="2BA80E7E" w14:textId="77777777" w:rsidR="00637A91" w:rsidRDefault="00637A91" w:rsidP="00637A91">
      <w:pPr>
        <w:pStyle w:val="NoSpacing"/>
        <w:jc w:val="center"/>
        <w:rPr>
          <w:rFonts w:ascii="Times New Roman" w:hAnsi="Times New Roman"/>
          <w:b/>
          <w:sz w:val="72"/>
          <w:szCs w:val="72"/>
        </w:rPr>
      </w:pPr>
      <w:r>
        <w:rPr>
          <w:rFonts w:ascii="Times New Roman" w:hAnsi="Times New Roman"/>
          <w:b/>
          <w:sz w:val="72"/>
          <w:szCs w:val="72"/>
        </w:rPr>
        <w:t xml:space="preserve">Rabbi </w:t>
      </w:r>
      <w:proofErr w:type="spellStart"/>
      <w:r>
        <w:rPr>
          <w:rFonts w:ascii="Times New Roman" w:hAnsi="Times New Roman"/>
          <w:b/>
          <w:sz w:val="72"/>
          <w:szCs w:val="72"/>
        </w:rPr>
        <w:t>Berel</w:t>
      </w:r>
      <w:proofErr w:type="spellEnd"/>
      <w:r>
        <w:rPr>
          <w:rFonts w:ascii="Times New Roman" w:hAnsi="Times New Roman"/>
          <w:b/>
          <w:sz w:val="72"/>
          <w:szCs w:val="72"/>
        </w:rPr>
        <w:t xml:space="preserve"> Wein on</w:t>
      </w:r>
    </w:p>
    <w:p w14:paraId="6940CA1E" w14:textId="3988100C" w:rsidR="00637A91" w:rsidRPr="00DB602A" w:rsidRDefault="00910F04" w:rsidP="00637A91">
      <w:pPr>
        <w:pStyle w:val="NoSpacing"/>
        <w:jc w:val="center"/>
        <w:rPr>
          <w:rFonts w:ascii="Times New Roman" w:hAnsi="Times New Roman"/>
          <w:b/>
          <w:sz w:val="72"/>
          <w:szCs w:val="72"/>
        </w:rPr>
      </w:pPr>
      <w:proofErr w:type="spellStart"/>
      <w:r>
        <w:rPr>
          <w:rFonts w:ascii="Times New Roman" w:hAnsi="Times New Roman"/>
          <w:b/>
          <w:sz w:val="72"/>
          <w:szCs w:val="72"/>
        </w:rPr>
        <w:t>Parshat</w:t>
      </w:r>
      <w:proofErr w:type="spellEnd"/>
      <w:r>
        <w:rPr>
          <w:rFonts w:ascii="Times New Roman" w:hAnsi="Times New Roman"/>
          <w:b/>
          <w:sz w:val="72"/>
          <w:szCs w:val="72"/>
        </w:rPr>
        <w:t xml:space="preserve"> </w:t>
      </w:r>
      <w:proofErr w:type="spellStart"/>
      <w:r w:rsidR="00FA3FB5">
        <w:rPr>
          <w:rFonts w:ascii="Times New Roman" w:hAnsi="Times New Roman"/>
          <w:b/>
          <w:sz w:val="72"/>
          <w:szCs w:val="72"/>
        </w:rPr>
        <w:t>Bereshith</w:t>
      </w:r>
      <w:proofErr w:type="spellEnd"/>
      <w:r w:rsidR="00FA3FB5">
        <w:rPr>
          <w:rFonts w:ascii="Times New Roman" w:hAnsi="Times New Roman"/>
          <w:b/>
          <w:sz w:val="72"/>
          <w:szCs w:val="72"/>
        </w:rPr>
        <w:t xml:space="preserve"> 5782</w:t>
      </w:r>
    </w:p>
    <w:p w14:paraId="7596D2A3" w14:textId="77777777" w:rsidR="00637A91" w:rsidRPr="00A56406" w:rsidRDefault="00637A91" w:rsidP="00637A91">
      <w:pPr>
        <w:pStyle w:val="NoSpacing"/>
        <w:jc w:val="both"/>
        <w:rPr>
          <w:rFonts w:ascii="Times New Roman" w:hAnsi="Times New Roman"/>
          <w:sz w:val="8"/>
          <w:szCs w:val="8"/>
        </w:rPr>
      </w:pPr>
    </w:p>
    <w:p w14:paraId="361BAD14" w14:textId="77777777" w:rsidR="00637A91" w:rsidRDefault="00637A91" w:rsidP="00637A91">
      <w:pPr>
        <w:spacing w:after="0" w:line="240" w:lineRule="auto"/>
        <w:jc w:val="center"/>
        <w:rPr>
          <w:rFonts w:ascii="Times New Roman" w:eastAsia="Times New Roman" w:hAnsi="Times New Roman" w:cs="Times New Roman"/>
          <w:color w:val="000000" w:themeColor="text1"/>
          <w:sz w:val="21"/>
          <w:szCs w:val="21"/>
        </w:rPr>
      </w:pPr>
      <w:r w:rsidRPr="00DB602A">
        <w:rPr>
          <w:rFonts w:ascii="Times New Roman" w:hAnsi="Times New Roman"/>
          <w:noProof/>
          <w:sz w:val="28"/>
          <w:szCs w:val="28"/>
        </w:rPr>
        <w:drawing>
          <wp:inline distT="0" distB="0" distL="0" distR="0" wp14:anchorId="34945A4E" wp14:editId="3A5925FF">
            <wp:extent cx="2743200" cy="33598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8846" cy="3379052"/>
                    </a:xfrm>
                    <a:prstGeom prst="rect">
                      <a:avLst/>
                    </a:prstGeom>
                  </pic:spPr>
                </pic:pic>
              </a:graphicData>
            </a:graphic>
          </wp:inline>
        </w:drawing>
      </w:r>
    </w:p>
    <w:p w14:paraId="5ECBA777" w14:textId="77777777" w:rsidR="00637A91" w:rsidRDefault="00637A91" w:rsidP="00637A91">
      <w:pPr>
        <w:spacing w:after="0" w:line="240" w:lineRule="auto"/>
        <w:jc w:val="both"/>
        <w:rPr>
          <w:rFonts w:ascii="Times New Roman" w:eastAsia="Times New Roman" w:hAnsi="Times New Roman" w:cs="Times New Roman"/>
          <w:color w:val="000000" w:themeColor="text1"/>
          <w:sz w:val="21"/>
          <w:szCs w:val="21"/>
        </w:rPr>
      </w:pPr>
      <w:r w:rsidRPr="007D685B">
        <w:rPr>
          <w:rFonts w:ascii="Times New Roman" w:eastAsia="Times New Roman" w:hAnsi="Times New Roman" w:cs="Times New Roman"/>
          <w:color w:val="000000" w:themeColor="text1"/>
          <w:sz w:val="21"/>
          <w:szCs w:val="21"/>
        </w:rPr>
        <w:t> </w:t>
      </w:r>
    </w:p>
    <w:p w14:paraId="45E459D8" w14:textId="77777777" w:rsidR="005669D8" w:rsidRDefault="005669D8" w:rsidP="00637A91">
      <w:pPr>
        <w:spacing w:after="0" w:line="240" w:lineRule="auto"/>
        <w:jc w:val="both"/>
        <w:rPr>
          <w:rFonts w:ascii="Times New Roman" w:eastAsia="Times New Roman" w:hAnsi="Times New Roman" w:cs="Times New Roman"/>
          <w:color w:val="000000" w:themeColor="text1"/>
          <w:sz w:val="21"/>
          <w:szCs w:val="21"/>
        </w:rPr>
      </w:pPr>
    </w:p>
    <w:p w14:paraId="56333D8D" w14:textId="332F512E" w:rsidR="00FA3FB5" w:rsidRPr="00FA3FB5" w:rsidRDefault="00FA3FB5" w:rsidP="00FA3FB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A3FB5">
        <w:rPr>
          <w:rFonts w:asciiTheme="majorBidi" w:hAnsiTheme="majorBidi" w:cstheme="majorBidi"/>
          <w:color w:val="000000" w:themeColor="text1"/>
          <w:sz w:val="28"/>
          <w:szCs w:val="28"/>
          <w:lang w:bidi="he-IL"/>
        </w:rPr>
        <w:t>The Torah in this week's opening reading begins with a description of the generations of human beings – the narrative of human life and civilization. It points out that originally there was a choice of whether to live in paradise in the Garden of Eden, or to attempt to reach for hoped-for human greatness and accomplishment through knowledge, intellect, and the human spirit. </w:t>
      </w:r>
    </w:p>
    <w:p w14:paraId="06CD3C58" w14:textId="77777777" w:rsidR="00FA3FB5" w:rsidRPr="00FA3FB5" w:rsidRDefault="00FA3FB5" w:rsidP="00FA3FB5">
      <w:pPr>
        <w:pStyle w:val="NoSpacing"/>
        <w:jc w:val="both"/>
        <w:rPr>
          <w:rFonts w:asciiTheme="majorBidi" w:hAnsiTheme="majorBidi" w:cstheme="majorBidi"/>
          <w:color w:val="000000" w:themeColor="text1"/>
          <w:sz w:val="28"/>
          <w:szCs w:val="28"/>
          <w:lang w:bidi="he-IL"/>
        </w:rPr>
      </w:pPr>
      <w:r w:rsidRPr="00FA3FB5">
        <w:rPr>
          <w:rFonts w:asciiTheme="majorBidi" w:hAnsiTheme="majorBidi" w:cstheme="majorBidi"/>
          <w:color w:val="000000" w:themeColor="text1"/>
          <w:sz w:val="28"/>
          <w:szCs w:val="28"/>
          <w:lang w:bidi="he-IL"/>
        </w:rPr>
        <w:t> </w:t>
      </w:r>
    </w:p>
    <w:p w14:paraId="0A90A196" w14:textId="394A2E9F" w:rsidR="00FA3FB5" w:rsidRPr="00FA3FB5" w:rsidRDefault="00FA3FB5" w:rsidP="00FA3FB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A3FB5">
        <w:rPr>
          <w:rFonts w:asciiTheme="majorBidi" w:hAnsiTheme="majorBidi" w:cstheme="majorBidi"/>
          <w:color w:val="000000" w:themeColor="text1"/>
          <w:sz w:val="28"/>
          <w:szCs w:val="28"/>
          <w:lang w:bidi="he-IL"/>
        </w:rPr>
        <w:t>That choice, which was made for us and for all the succeeding generations of human beings -the untold billions that have inhabited this planet for millennia, led to our expulsion from Paradise and the Garden of Eden, into a very dangerous and challenging world. </w:t>
      </w:r>
    </w:p>
    <w:p w14:paraId="6993B202" w14:textId="77777777" w:rsidR="00FA3FB5" w:rsidRPr="00FA3FB5" w:rsidRDefault="00FA3FB5" w:rsidP="00FA3FB5">
      <w:pPr>
        <w:pStyle w:val="NoSpacing"/>
        <w:jc w:val="both"/>
        <w:rPr>
          <w:rFonts w:asciiTheme="majorBidi" w:hAnsiTheme="majorBidi" w:cstheme="majorBidi"/>
          <w:color w:val="000000" w:themeColor="text1"/>
          <w:sz w:val="28"/>
          <w:szCs w:val="28"/>
          <w:lang w:bidi="he-IL"/>
        </w:rPr>
      </w:pPr>
      <w:r w:rsidRPr="00FA3FB5">
        <w:rPr>
          <w:rFonts w:asciiTheme="majorBidi" w:hAnsiTheme="majorBidi" w:cstheme="majorBidi"/>
          <w:color w:val="000000" w:themeColor="text1"/>
          <w:sz w:val="28"/>
          <w:szCs w:val="28"/>
          <w:lang w:bidi="he-IL"/>
        </w:rPr>
        <w:t> </w:t>
      </w:r>
    </w:p>
    <w:p w14:paraId="6220F19B" w14:textId="6DEB6C97" w:rsidR="00FA3FB5" w:rsidRPr="00FA3FB5" w:rsidRDefault="00FA3FB5" w:rsidP="00FA3FB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A3FB5">
        <w:rPr>
          <w:rFonts w:asciiTheme="majorBidi" w:hAnsiTheme="majorBidi" w:cstheme="majorBidi"/>
          <w:color w:val="000000" w:themeColor="text1"/>
          <w:sz w:val="28"/>
          <w:szCs w:val="28"/>
          <w:lang w:bidi="he-IL"/>
        </w:rPr>
        <w:t xml:space="preserve">The epic poem of English literature by John Milton who entitled his work "Paradise Lost", shows that since the beginning of time humankind has attempted, somehow, to regain its foothold in that original paradise, but all to no avail. We can well imagine the fright and trauma of our biological ancestors, forced into the world </w:t>
      </w:r>
      <w:r w:rsidRPr="00FA3FB5">
        <w:rPr>
          <w:rFonts w:asciiTheme="majorBidi" w:hAnsiTheme="majorBidi" w:cstheme="majorBidi"/>
          <w:color w:val="000000" w:themeColor="text1"/>
          <w:sz w:val="28"/>
          <w:szCs w:val="28"/>
          <w:lang w:bidi="he-IL"/>
        </w:rPr>
        <w:lastRenderedPageBreak/>
        <w:t>of wild animals, great and fearsome reptiles, and an unforgiving earth that produced thorns and weeds, from which, somehow, by enormous effort, ingenuity and the sweat of their brows, food would have to be toiled for, produced, and then gathered.</w:t>
      </w:r>
    </w:p>
    <w:p w14:paraId="24E1C351" w14:textId="77777777" w:rsidR="00FA3FB5" w:rsidRPr="00FA3FB5" w:rsidRDefault="00FA3FB5" w:rsidP="00FA3FB5">
      <w:pPr>
        <w:pStyle w:val="NoSpacing"/>
        <w:jc w:val="both"/>
        <w:rPr>
          <w:rFonts w:asciiTheme="majorBidi" w:hAnsiTheme="majorBidi" w:cstheme="majorBidi"/>
          <w:color w:val="000000" w:themeColor="text1"/>
          <w:sz w:val="28"/>
          <w:szCs w:val="28"/>
          <w:lang w:bidi="he-IL"/>
        </w:rPr>
      </w:pPr>
      <w:r w:rsidRPr="00FA3FB5">
        <w:rPr>
          <w:rFonts w:asciiTheme="majorBidi" w:hAnsiTheme="majorBidi" w:cstheme="majorBidi"/>
          <w:color w:val="000000" w:themeColor="text1"/>
          <w:sz w:val="28"/>
          <w:szCs w:val="28"/>
          <w:lang w:bidi="he-IL"/>
        </w:rPr>
        <w:t> </w:t>
      </w:r>
    </w:p>
    <w:p w14:paraId="040EC582" w14:textId="7BB1CD18" w:rsidR="00FA3FB5" w:rsidRPr="00FA3FB5" w:rsidRDefault="00FA3FB5" w:rsidP="00FA3FB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A3FB5">
        <w:rPr>
          <w:rFonts w:asciiTheme="majorBidi" w:hAnsiTheme="majorBidi" w:cstheme="majorBidi"/>
          <w:color w:val="000000" w:themeColor="text1"/>
          <w:sz w:val="28"/>
          <w:szCs w:val="28"/>
          <w:lang w:bidi="he-IL"/>
        </w:rPr>
        <w:t>The story of humankind until this day is the never-ending quest to be able to feed and sustain itself in all types of harsh environments and demanding situations. It may not be an exaggeration to view all the conflicts and wars that have marked human history until today, as the attempts to gain more land and territory to secure sustenance. </w:t>
      </w:r>
    </w:p>
    <w:p w14:paraId="45BBBFDA" w14:textId="77777777" w:rsidR="00FA3FB5" w:rsidRPr="00FA3FB5" w:rsidRDefault="00FA3FB5" w:rsidP="00FA3FB5">
      <w:pPr>
        <w:pStyle w:val="NoSpacing"/>
        <w:jc w:val="both"/>
        <w:rPr>
          <w:rFonts w:asciiTheme="majorBidi" w:hAnsiTheme="majorBidi" w:cstheme="majorBidi"/>
          <w:color w:val="000000" w:themeColor="text1"/>
          <w:sz w:val="28"/>
          <w:szCs w:val="28"/>
          <w:lang w:bidi="he-IL"/>
        </w:rPr>
      </w:pPr>
      <w:r w:rsidRPr="00FA3FB5">
        <w:rPr>
          <w:rFonts w:asciiTheme="majorBidi" w:hAnsiTheme="majorBidi" w:cstheme="majorBidi"/>
          <w:color w:val="000000" w:themeColor="text1"/>
          <w:sz w:val="28"/>
          <w:szCs w:val="28"/>
          <w:lang w:bidi="he-IL"/>
        </w:rPr>
        <w:t> </w:t>
      </w:r>
    </w:p>
    <w:p w14:paraId="4EBBEDCE" w14:textId="6F1615D1" w:rsidR="00FA3FB5" w:rsidRPr="00FA3FB5" w:rsidRDefault="00FA3FB5" w:rsidP="00FA3FB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A3FB5">
        <w:rPr>
          <w:rFonts w:asciiTheme="majorBidi" w:hAnsiTheme="majorBidi" w:cstheme="majorBidi"/>
          <w:color w:val="000000" w:themeColor="text1"/>
          <w:sz w:val="28"/>
          <w:szCs w:val="28"/>
          <w:lang w:bidi="he-IL"/>
        </w:rPr>
        <w:t>The Germans slaughtered tens of millions of innocent people, to achieve what they call ‘</w:t>
      </w:r>
      <w:proofErr w:type="spellStart"/>
      <w:r w:rsidRPr="00FA3FB5">
        <w:rPr>
          <w:rFonts w:asciiTheme="majorBidi" w:hAnsiTheme="majorBidi" w:cstheme="majorBidi"/>
          <w:color w:val="000000" w:themeColor="text1"/>
          <w:sz w:val="28"/>
          <w:szCs w:val="28"/>
          <w:lang w:bidi="he-IL"/>
        </w:rPr>
        <w:t>lebenstraum</w:t>
      </w:r>
      <w:proofErr w:type="spellEnd"/>
      <w:r w:rsidRPr="00FA3FB5">
        <w:rPr>
          <w:rFonts w:asciiTheme="majorBidi" w:hAnsiTheme="majorBidi" w:cstheme="majorBidi"/>
          <w:color w:val="000000" w:themeColor="text1"/>
          <w:sz w:val="28"/>
          <w:szCs w:val="28"/>
          <w:lang w:bidi="he-IL"/>
        </w:rPr>
        <w:t>’ – room to live and find sustenance. However, such attempts to gain for oneself by destroying others is not only morally reprehensible but is also self-defeating in practice as well as counterproductive.</w:t>
      </w:r>
    </w:p>
    <w:p w14:paraId="1A9EC8FC" w14:textId="77777777" w:rsidR="00FA3FB5" w:rsidRPr="00FA3FB5" w:rsidRDefault="00FA3FB5" w:rsidP="00FA3FB5">
      <w:pPr>
        <w:pStyle w:val="NoSpacing"/>
        <w:jc w:val="both"/>
        <w:rPr>
          <w:rFonts w:asciiTheme="majorBidi" w:hAnsiTheme="majorBidi" w:cstheme="majorBidi"/>
          <w:color w:val="000000" w:themeColor="text1"/>
          <w:sz w:val="28"/>
          <w:szCs w:val="28"/>
          <w:lang w:bidi="he-IL"/>
        </w:rPr>
      </w:pPr>
      <w:r w:rsidRPr="00FA3FB5">
        <w:rPr>
          <w:rFonts w:asciiTheme="majorBidi" w:hAnsiTheme="majorBidi" w:cstheme="majorBidi"/>
          <w:color w:val="000000" w:themeColor="text1"/>
          <w:sz w:val="28"/>
          <w:szCs w:val="28"/>
          <w:lang w:bidi="he-IL"/>
        </w:rPr>
        <w:t> </w:t>
      </w:r>
    </w:p>
    <w:p w14:paraId="58913A85" w14:textId="3D4FD5C2" w:rsidR="00FA3FB5" w:rsidRPr="00FA3FB5" w:rsidRDefault="00FA3FB5" w:rsidP="00FA3FB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A3FB5">
        <w:rPr>
          <w:rFonts w:asciiTheme="majorBidi" w:hAnsiTheme="majorBidi" w:cstheme="majorBidi"/>
          <w:color w:val="000000" w:themeColor="text1"/>
          <w:sz w:val="28"/>
          <w:szCs w:val="28"/>
          <w:lang w:bidi="he-IL"/>
        </w:rPr>
        <w:t>But this is only part of the human struggle. The other part, equally important and even more difficult to achieve, is to somehow find the way back to that Paradise, from which the human race was expelled. This search lies at the root of all our dissatisfaction, depression, and emotional turmoil. We know instinctively that we are not in our real homes and that we should be in a better and more spiritual place.</w:t>
      </w:r>
    </w:p>
    <w:p w14:paraId="567EEB63" w14:textId="77777777" w:rsidR="00FA3FB5" w:rsidRPr="00FA3FB5" w:rsidRDefault="00FA3FB5" w:rsidP="00FA3FB5">
      <w:pPr>
        <w:pStyle w:val="NoSpacing"/>
        <w:jc w:val="both"/>
        <w:rPr>
          <w:rFonts w:asciiTheme="majorBidi" w:hAnsiTheme="majorBidi" w:cstheme="majorBidi"/>
          <w:color w:val="000000" w:themeColor="text1"/>
          <w:sz w:val="28"/>
          <w:szCs w:val="28"/>
          <w:lang w:bidi="he-IL"/>
        </w:rPr>
      </w:pPr>
      <w:r w:rsidRPr="00FA3FB5">
        <w:rPr>
          <w:rFonts w:asciiTheme="majorBidi" w:hAnsiTheme="majorBidi" w:cstheme="majorBidi"/>
          <w:color w:val="000000" w:themeColor="text1"/>
          <w:sz w:val="28"/>
          <w:szCs w:val="28"/>
          <w:lang w:bidi="he-IL"/>
        </w:rPr>
        <w:t> </w:t>
      </w:r>
    </w:p>
    <w:p w14:paraId="5E192475" w14:textId="3AC83D6E" w:rsidR="00FA3FB5" w:rsidRPr="00FA3FB5" w:rsidRDefault="00FA3FB5" w:rsidP="00FA3FB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A3FB5">
        <w:rPr>
          <w:rFonts w:asciiTheme="majorBidi" w:hAnsiTheme="majorBidi" w:cstheme="majorBidi"/>
          <w:color w:val="000000" w:themeColor="text1"/>
          <w:sz w:val="28"/>
          <w:szCs w:val="28"/>
          <w:lang w:bidi="he-IL"/>
        </w:rPr>
        <w:t>Judaism posits that through the Torah and the fulfillment of its value system, we can gain a foothold on the road that leads us back to paradise and eternity. This road is also strewn with thorns and obstacles. Paradise is not gained by the fainthearted, or by those who seek only leisure and comfort in their lives. In fact, the difficulties that all of us encounter in life are themselves the very tools that will help us regain our footing and direction towards paradise. </w:t>
      </w:r>
    </w:p>
    <w:p w14:paraId="05988123" w14:textId="77777777" w:rsidR="00FA3FB5" w:rsidRPr="00FA3FB5" w:rsidRDefault="00FA3FB5" w:rsidP="00FA3FB5">
      <w:pPr>
        <w:pStyle w:val="NoSpacing"/>
        <w:jc w:val="both"/>
        <w:rPr>
          <w:rFonts w:asciiTheme="majorBidi" w:hAnsiTheme="majorBidi" w:cstheme="majorBidi"/>
          <w:color w:val="000000" w:themeColor="text1"/>
          <w:sz w:val="28"/>
          <w:szCs w:val="28"/>
          <w:lang w:bidi="he-IL"/>
        </w:rPr>
      </w:pPr>
      <w:r w:rsidRPr="00FA3FB5">
        <w:rPr>
          <w:rFonts w:asciiTheme="majorBidi" w:hAnsiTheme="majorBidi" w:cstheme="majorBidi"/>
          <w:color w:val="000000" w:themeColor="text1"/>
          <w:sz w:val="28"/>
          <w:szCs w:val="28"/>
          <w:lang w:bidi="he-IL"/>
        </w:rPr>
        <w:t> </w:t>
      </w:r>
    </w:p>
    <w:p w14:paraId="469ECD05" w14:textId="2EE98984" w:rsidR="00FA3FB5" w:rsidRPr="00FA3FB5" w:rsidRDefault="00FA3FB5" w:rsidP="00FA3FB5">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FA3FB5">
        <w:rPr>
          <w:rFonts w:asciiTheme="majorBidi" w:hAnsiTheme="majorBidi" w:cstheme="majorBidi"/>
          <w:color w:val="000000" w:themeColor="text1"/>
          <w:sz w:val="28"/>
          <w:szCs w:val="28"/>
          <w:lang w:bidi="he-IL"/>
        </w:rPr>
        <w:t>This week's reading emphasizes that we were born to struggle, to suffer discomfort and constant challenge, and to live in a tense and dangerous world. Nevertheless, the road to paradise does exist, and each of us is tasked with finding it and negotiating with it to its eternal end.</w:t>
      </w:r>
    </w:p>
    <w:p w14:paraId="552C0039" w14:textId="77777777" w:rsidR="00FA3FB5" w:rsidRPr="00FA3FB5" w:rsidRDefault="00FA3FB5" w:rsidP="00FA3FB5">
      <w:pPr>
        <w:pStyle w:val="NoSpacing"/>
        <w:jc w:val="both"/>
        <w:rPr>
          <w:rFonts w:asciiTheme="majorBidi" w:hAnsiTheme="majorBidi" w:cstheme="majorBidi"/>
          <w:color w:val="000000" w:themeColor="text1"/>
          <w:sz w:val="28"/>
          <w:szCs w:val="28"/>
          <w:lang w:bidi="he-IL"/>
        </w:rPr>
      </w:pPr>
      <w:r w:rsidRPr="00FA3FB5">
        <w:rPr>
          <w:rFonts w:asciiTheme="majorBidi" w:hAnsiTheme="majorBidi" w:cstheme="majorBidi"/>
          <w:color w:val="000000" w:themeColor="text1"/>
          <w:sz w:val="28"/>
          <w:szCs w:val="28"/>
          <w:lang w:bidi="he-IL"/>
        </w:rPr>
        <w:t> </w:t>
      </w:r>
    </w:p>
    <w:p w14:paraId="3ACD8D40" w14:textId="40B5B532" w:rsidR="00FA3FB5" w:rsidRDefault="00637A91" w:rsidP="008068E1">
      <w:pPr>
        <w:pStyle w:val="NoSpacing"/>
        <w:jc w:val="both"/>
        <w:rPr>
          <w:rFonts w:ascii="Times New Roman" w:hAnsi="Times New Roman"/>
          <w:i/>
          <w:color w:val="000000" w:themeColor="text1"/>
          <w:sz w:val="28"/>
          <w:szCs w:val="28"/>
        </w:rPr>
      </w:pPr>
      <w:r w:rsidRPr="008068E1">
        <w:rPr>
          <w:rFonts w:ascii="Times New Roman" w:hAnsi="Times New Roman"/>
          <w:i/>
          <w:color w:val="000000" w:themeColor="text1"/>
          <w:sz w:val="28"/>
          <w:szCs w:val="28"/>
        </w:rPr>
        <w:t>Reprinted from the current website of rabbiwein.com</w:t>
      </w:r>
    </w:p>
    <w:p w14:paraId="15F5278B" w14:textId="77777777" w:rsidR="00FA3FB5" w:rsidRDefault="00FA3FB5">
      <w:pPr>
        <w:rPr>
          <w:rFonts w:ascii="Times New Roman" w:eastAsia="Calibri" w:hAnsi="Times New Roman" w:cs="Times New Roman"/>
          <w:i/>
          <w:color w:val="000000" w:themeColor="text1"/>
          <w:sz w:val="28"/>
          <w:szCs w:val="28"/>
        </w:rPr>
      </w:pPr>
      <w:r>
        <w:rPr>
          <w:rFonts w:ascii="Times New Roman" w:hAnsi="Times New Roman"/>
          <w:i/>
          <w:color w:val="000000" w:themeColor="text1"/>
          <w:sz w:val="28"/>
          <w:szCs w:val="28"/>
        </w:rPr>
        <w:br w:type="page"/>
      </w:r>
    </w:p>
    <w:p w14:paraId="3A96A7F2" w14:textId="77777777" w:rsidR="00637A91" w:rsidRPr="008068E1" w:rsidRDefault="00637A91" w:rsidP="008068E1">
      <w:pPr>
        <w:pStyle w:val="NoSpacing"/>
        <w:jc w:val="both"/>
        <w:rPr>
          <w:rFonts w:ascii="Times New Roman" w:hAnsi="Times New Roman"/>
          <w:i/>
          <w:color w:val="000000" w:themeColor="text1"/>
          <w:sz w:val="28"/>
          <w:szCs w:val="28"/>
        </w:rPr>
      </w:pPr>
    </w:p>
    <w:p w14:paraId="7AB096D4" w14:textId="77777777" w:rsidR="00637A91" w:rsidRPr="008068E1" w:rsidRDefault="00637A91" w:rsidP="008068E1">
      <w:pPr>
        <w:pStyle w:val="NoSpacing"/>
        <w:jc w:val="both"/>
        <w:rPr>
          <w:rFonts w:ascii="Times New Roman" w:hAnsi="Times New Roman"/>
          <w:i/>
          <w:color w:val="000000" w:themeColor="text1"/>
          <w:sz w:val="28"/>
          <w:szCs w:val="28"/>
        </w:rPr>
      </w:pPr>
    </w:p>
    <w:p w14:paraId="338CAD8E" w14:textId="77777777" w:rsidR="00C91A96" w:rsidRDefault="00E50F98" w:rsidP="00C91A96">
      <w:pPr>
        <w:pStyle w:val="NoSpacing"/>
        <w:jc w:val="center"/>
        <w:rPr>
          <w:rFonts w:ascii="Times New Roman" w:hAnsi="Times New Roman"/>
          <w:b/>
          <w:color w:val="000000" w:themeColor="text1"/>
          <w:sz w:val="68"/>
          <w:szCs w:val="68"/>
        </w:rPr>
      </w:pPr>
      <w:r>
        <w:rPr>
          <w:rFonts w:ascii="Times New Roman" w:hAnsi="Times New Roman"/>
          <w:b/>
          <w:color w:val="000000" w:themeColor="text1"/>
          <w:sz w:val="68"/>
          <w:szCs w:val="68"/>
        </w:rPr>
        <w:t xml:space="preserve">The </w:t>
      </w:r>
      <w:r w:rsidR="00C91A96">
        <w:rPr>
          <w:rFonts w:ascii="Times New Roman" w:hAnsi="Times New Roman"/>
          <w:b/>
          <w:color w:val="000000" w:themeColor="text1"/>
          <w:sz w:val="68"/>
          <w:szCs w:val="68"/>
        </w:rPr>
        <w:t>Lesson of the Letter “Beit” And the Second Stage in</w:t>
      </w:r>
    </w:p>
    <w:p w14:paraId="3D95C61B" w14:textId="146A2D16" w:rsidR="003B5A5A" w:rsidRPr="00910F04" w:rsidRDefault="00C91A96" w:rsidP="00C91A96">
      <w:pPr>
        <w:pStyle w:val="NoSpacing"/>
        <w:jc w:val="center"/>
        <w:rPr>
          <w:rFonts w:ascii="Times New Roman" w:hAnsi="Times New Roman"/>
          <w:b/>
          <w:color w:val="000000" w:themeColor="text1"/>
          <w:sz w:val="68"/>
          <w:szCs w:val="68"/>
        </w:rPr>
      </w:pPr>
      <w:r>
        <w:rPr>
          <w:rFonts w:ascii="Times New Roman" w:hAnsi="Times New Roman"/>
          <w:b/>
          <w:color w:val="000000" w:themeColor="text1"/>
          <w:sz w:val="68"/>
          <w:szCs w:val="68"/>
        </w:rPr>
        <w:t>Approaching G-d’s Wisdom</w:t>
      </w:r>
      <w:r w:rsidR="003B5A5A" w:rsidRPr="00910F04">
        <w:rPr>
          <w:rFonts w:ascii="Times New Roman" w:hAnsi="Times New Roman"/>
          <w:b/>
          <w:color w:val="000000" w:themeColor="text1"/>
          <w:sz w:val="68"/>
          <w:szCs w:val="68"/>
        </w:rPr>
        <w:t xml:space="preserve"> </w:t>
      </w:r>
    </w:p>
    <w:p w14:paraId="35DDE1CF" w14:textId="77777777" w:rsidR="00637A91" w:rsidRPr="00C602BA" w:rsidRDefault="00637A91" w:rsidP="00637A91">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Talks of the Lubavitcher Rebbe</w:t>
      </w:r>
    </w:p>
    <w:p w14:paraId="1C2CA089" w14:textId="77777777" w:rsidR="00637A91" w:rsidRPr="0025404A" w:rsidRDefault="00637A91" w:rsidP="00637A91">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proofErr w:type="gramStart"/>
      <w:r w:rsidRPr="0025404A">
        <w:rPr>
          <w:rFonts w:ascii="Times New Roman" w:hAnsi="Times New Roman"/>
          <w:b/>
          <w:color w:val="000000" w:themeColor="text1"/>
          <w:sz w:val="28"/>
          <w:szCs w:val="28"/>
        </w:rPr>
        <w:t>Zt”l</w:t>
      </w:r>
      <w:proofErr w:type="spellEnd"/>
      <w:proofErr w:type="gramEnd"/>
    </w:p>
    <w:p w14:paraId="7717758B" w14:textId="77777777" w:rsidR="00637A91" w:rsidRDefault="00637A91" w:rsidP="00637A91">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0913824E" wp14:editId="4C7A9592">
            <wp:extent cx="2534140" cy="3255777"/>
            <wp:effectExtent l="0" t="0" r="0" b="1905"/>
            <wp:docPr id="13" name="Picture 13"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632693" cy="3382395"/>
                    </a:xfrm>
                    <a:prstGeom prst="rect">
                      <a:avLst/>
                    </a:prstGeom>
                    <a:noFill/>
                    <a:ln>
                      <a:noFill/>
                    </a:ln>
                  </pic:spPr>
                </pic:pic>
              </a:graphicData>
            </a:graphic>
          </wp:inline>
        </w:drawing>
      </w:r>
    </w:p>
    <w:p w14:paraId="726A594F" w14:textId="5F720336" w:rsidR="00FA3FB5" w:rsidRPr="00C91A96" w:rsidRDefault="00C91A96" w:rsidP="00C91A96">
      <w:pPr>
        <w:jc w:val="both"/>
        <w:rPr>
          <w:rFonts w:asciiTheme="majorBidi" w:hAnsiTheme="majorBidi" w:cstheme="majorBidi"/>
          <w:sz w:val="28"/>
          <w:szCs w:val="28"/>
          <w:lang w:bidi="he-IL"/>
        </w:rPr>
      </w:pPr>
      <w:r>
        <w:rPr>
          <w:shd w:val="clear" w:color="auto" w:fill="FFFFFF"/>
          <w:lang w:bidi="he-IL"/>
        </w:rPr>
        <w:tab/>
      </w:r>
      <w:r w:rsidR="00FA3FB5" w:rsidRPr="00C91A96">
        <w:rPr>
          <w:rFonts w:asciiTheme="majorBidi" w:hAnsiTheme="majorBidi" w:cstheme="majorBidi"/>
          <w:sz w:val="28"/>
          <w:szCs w:val="28"/>
          <w:shd w:val="clear" w:color="auto" w:fill="FFFFFF"/>
          <w:lang w:bidi="he-IL"/>
        </w:rPr>
        <w:t>The Torah begins with the word "</w:t>
      </w:r>
      <w:proofErr w:type="spellStart"/>
      <w:r w:rsidR="00FA3FB5" w:rsidRPr="00C91A96">
        <w:rPr>
          <w:rFonts w:asciiTheme="majorBidi" w:hAnsiTheme="majorBidi" w:cstheme="majorBidi"/>
          <w:sz w:val="28"/>
          <w:szCs w:val="28"/>
          <w:shd w:val="clear" w:color="auto" w:fill="FFFFFF"/>
          <w:lang w:bidi="he-IL"/>
        </w:rPr>
        <w:t>Bereishit</w:t>
      </w:r>
      <w:proofErr w:type="spellEnd"/>
      <w:r w:rsidR="00FA3FB5" w:rsidRPr="00C91A96">
        <w:rPr>
          <w:rFonts w:asciiTheme="majorBidi" w:hAnsiTheme="majorBidi" w:cstheme="majorBidi"/>
          <w:sz w:val="28"/>
          <w:szCs w:val="28"/>
          <w:shd w:val="clear" w:color="auto" w:fill="FFFFFF"/>
          <w:lang w:bidi="he-IL"/>
        </w:rPr>
        <w:t xml:space="preserve">--In the beginning," the first letter of which is the letter </w:t>
      </w:r>
      <w:proofErr w:type="spellStart"/>
      <w:r w:rsidR="00FA3FB5" w:rsidRPr="00C91A96">
        <w:rPr>
          <w:rFonts w:asciiTheme="majorBidi" w:hAnsiTheme="majorBidi" w:cstheme="majorBidi"/>
          <w:sz w:val="28"/>
          <w:szCs w:val="28"/>
          <w:shd w:val="clear" w:color="auto" w:fill="FFFFFF"/>
          <w:lang w:bidi="he-IL"/>
        </w:rPr>
        <w:t>beit</w:t>
      </w:r>
      <w:proofErr w:type="spellEnd"/>
      <w:r w:rsidR="00FA3FB5" w:rsidRPr="00C91A96">
        <w:rPr>
          <w:rFonts w:asciiTheme="majorBidi" w:hAnsiTheme="majorBidi" w:cstheme="majorBidi"/>
          <w:sz w:val="28"/>
          <w:szCs w:val="28"/>
          <w:shd w:val="clear" w:color="auto" w:fill="FFFFFF"/>
          <w:lang w:bidi="he-IL"/>
        </w:rPr>
        <w:t>.</w:t>
      </w:r>
    </w:p>
    <w:p w14:paraId="74F1120C" w14:textId="33F224EE" w:rsidR="00FA3FB5" w:rsidRPr="00C91A96" w:rsidRDefault="00C91A96" w:rsidP="00C91A96">
      <w:pPr>
        <w:jc w:val="both"/>
        <w:rPr>
          <w:rFonts w:asciiTheme="majorBidi" w:hAnsiTheme="majorBidi" w:cstheme="majorBidi"/>
          <w:sz w:val="28"/>
          <w:szCs w:val="28"/>
          <w:lang w:bidi="he-IL"/>
        </w:rPr>
      </w:pPr>
      <w:r w:rsidRPr="00C91A96">
        <w:rPr>
          <w:rFonts w:asciiTheme="majorBidi" w:hAnsiTheme="majorBidi" w:cstheme="majorBidi"/>
          <w:sz w:val="28"/>
          <w:szCs w:val="28"/>
          <w:lang w:bidi="he-IL"/>
        </w:rPr>
        <w:tab/>
      </w:r>
      <w:r w:rsidR="00FA3FB5" w:rsidRPr="00C91A96">
        <w:rPr>
          <w:rFonts w:asciiTheme="majorBidi" w:hAnsiTheme="majorBidi" w:cstheme="majorBidi"/>
          <w:sz w:val="28"/>
          <w:szCs w:val="28"/>
          <w:lang w:bidi="he-IL"/>
        </w:rPr>
        <w:t>Beit is the second letter of the Hebrew alphabet, yet G-d chose to begin His Torah precisely with this letter. One would think that the Torah would start with the letter alef, as everything in the Torah is arranged in an orderly fashion. Thus, at first glance it would seem more logical for the Torah to have opened with the word "</w:t>
      </w:r>
      <w:proofErr w:type="spellStart"/>
      <w:r w:rsidR="00FA3FB5" w:rsidRPr="00C91A96">
        <w:rPr>
          <w:rFonts w:asciiTheme="majorBidi" w:hAnsiTheme="majorBidi" w:cstheme="majorBidi"/>
          <w:sz w:val="28"/>
          <w:szCs w:val="28"/>
          <w:lang w:bidi="he-IL"/>
        </w:rPr>
        <w:t>Elokim</w:t>
      </w:r>
      <w:proofErr w:type="spellEnd"/>
      <w:r w:rsidR="00FA3FB5" w:rsidRPr="00C91A96">
        <w:rPr>
          <w:rFonts w:asciiTheme="majorBidi" w:hAnsiTheme="majorBidi" w:cstheme="majorBidi"/>
          <w:sz w:val="28"/>
          <w:szCs w:val="28"/>
          <w:lang w:bidi="he-IL"/>
        </w:rPr>
        <w:t>"--"G-d created in the beginning the heavens and the earth," rather than with "</w:t>
      </w:r>
      <w:proofErr w:type="spellStart"/>
      <w:r w:rsidR="00FA3FB5" w:rsidRPr="00C91A96">
        <w:rPr>
          <w:rFonts w:asciiTheme="majorBidi" w:hAnsiTheme="majorBidi" w:cstheme="majorBidi"/>
          <w:sz w:val="28"/>
          <w:szCs w:val="28"/>
          <w:lang w:bidi="he-IL"/>
        </w:rPr>
        <w:t>Bereishit</w:t>
      </w:r>
      <w:proofErr w:type="spellEnd"/>
      <w:r w:rsidR="00FA3FB5" w:rsidRPr="00C91A96">
        <w:rPr>
          <w:rFonts w:asciiTheme="majorBidi" w:hAnsiTheme="majorBidi" w:cstheme="majorBidi"/>
          <w:sz w:val="28"/>
          <w:szCs w:val="28"/>
          <w:lang w:bidi="he-IL"/>
        </w:rPr>
        <w:t>."</w:t>
      </w:r>
    </w:p>
    <w:p w14:paraId="5F4E5B5B" w14:textId="6B7F9108" w:rsidR="00FA3FB5" w:rsidRPr="00C91A96" w:rsidRDefault="00C91A96" w:rsidP="00C91A96">
      <w:pPr>
        <w:jc w:val="both"/>
        <w:rPr>
          <w:rFonts w:asciiTheme="majorBidi" w:hAnsiTheme="majorBidi" w:cstheme="majorBidi"/>
          <w:sz w:val="28"/>
          <w:szCs w:val="28"/>
          <w:lang w:bidi="he-IL"/>
        </w:rPr>
      </w:pPr>
      <w:r w:rsidRPr="00C91A96">
        <w:rPr>
          <w:rFonts w:asciiTheme="majorBidi" w:hAnsiTheme="majorBidi" w:cstheme="majorBidi"/>
          <w:sz w:val="28"/>
          <w:szCs w:val="28"/>
          <w:lang w:bidi="he-IL"/>
        </w:rPr>
        <w:tab/>
      </w:r>
      <w:r w:rsidR="00FA3FB5" w:rsidRPr="00C91A96">
        <w:rPr>
          <w:rFonts w:asciiTheme="majorBidi" w:hAnsiTheme="majorBidi" w:cstheme="majorBidi"/>
          <w:sz w:val="28"/>
          <w:szCs w:val="28"/>
          <w:lang w:bidi="he-IL"/>
        </w:rPr>
        <w:t xml:space="preserve">What are we to learn from the fact that the Torah begins with the letter </w:t>
      </w:r>
      <w:proofErr w:type="spellStart"/>
      <w:r w:rsidR="00FA3FB5" w:rsidRPr="00C91A96">
        <w:rPr>
          <w:rFonts w:asciiTheme="majorBidi" w:hAnsiTheme="majorBidi" w:cstheme="majorBidi"/>
          <w:sz w:val="28"/>
          <w:szCs w:val="28"/>
          <w:lang w:bidi="he-IL"/>
        </w:rPr>
        <w:t>beit</w:t>
      </w:r>
      <w:proofErr w:type="spellEnd"/>
      <w:r w:rsidR="00FA3FB5" w:rsidRPr="00C91A96">
        <w:rPr>
          <w:rFonts w:asciiTheme="majorBidi" w:hAnsiTheme="majorBidi" w:cstheme="majorBidi"/>
          <w:sz w:val="28"/>
          <w:szCs w:val="28"/>
          <w:lang w:bidi="he-IL"/>
        </w:rPr>
        <w:t>?</w:t>
      </w:r>
    </w:p>
    <w:p w14:paraId="5C139BC8" w14:textId="17EBC031" w:rsidR="00FA3FB5" w:rsidRPr="00C91A96" w:rsidRDefault="00C91A96" w:rsidP="00C91A96">
      <w:pPr>
        <w:jc w:val="both"/>
        <w:rPr>
          <w:rFonts w:asciiTheme="majorBidi" w:hAnsiTheme="majorBidi" w:cstheme="majorBidi"/>
          <w:sz w:val="28"/>
          <w:szCs w:val="28"/>
          <w:lang w:bidi="he-IL"/>
        </w:rPr>
      </w:pPr>
      <w:r w:rsidRPr="00C91A96">
        <w:rPr>
          <w:rFonts w:asciiTheme="majorBidi" w:hAnsiTheme="majorBidi" w:cstheme="majorBidi"/>
          <w:sz w:val="28"/>
          <w:szCs w:val="28"/>
          <w:lang w:bidi="he-IL"/>
        </w:rPr>
        <w:lastRenderedPageBreak/>
        <w:tab/>
      </w:r>
      <w:r w:rsidR="00FA3FB5" w:rsidRPr="00C91A96">
        <w:rPr>
          <w:rFonts w:asciiTheme="majorBidi" w:hAnsiTheme="majorBidi" w:cstheme="majorBidi"/>
          <w:sz w:val="28"/>
          <w:szCs w:val="28"/>
          <w:lang w:bidi="he-IL"/>
        </w:rPr>
        <w:t>Nothing in the Torah is unintentional or accidental. Rather, the specific use of the second letter of the alphabet alludes to the fact that, for the Jew, the actual study of Torah must be the second stage in his approach to G-d's wisdom.</w:t>
      </w:r>
    </w:p>
    <w:p w14:paraId="774C2CCE" w14:textId="4A38DB03" w:rsidR="00FA3FB5" w:rsidRPr="00C91A96" w:rsidRDefault="00C91A96" w:rsidP="00C91A96">
      <w:pPr>
        <w:jc w:val="both"/>
        <w:rPr>
          <w:rFonts w:asciiTheme="majorBidi" w:hAnsiTheme="majorBidi" w:cstheme="majorBidi"/>
          <w:sz w:val="28"/>
          <w:szCs w:val="28"/>
          <w:lang w:bidi="he-IL"/>
        </w:rPr>
      </w:pPr>
      <w:r w:rsidRPr="00C91A96">
        <w:rPr>
          <w:rFonts w:asciiTheme="majorBidi" w:hAnsiTheme="majorBidi" w:cstheme="majorBidi"/>
          <w:sz w:val="28"/>
          <w:szCs w:val="28"/>
          <w:lang w:bidi="he-IL"/>
        </w:rPr>
        <w:tab/>
      </w:r>
      <w:r w:rsidR="00FA3FB5" w:rsidRPr="00C91A96">
        <w:rPr>
          <w:rFonts w:asciiTheme="majorBidi" w:hAnsiTheme="majorBidi" w:cstheme="majorBidi"/>
          <w:sz w:val="28"/>
          <w:szCs w:val="28"/>
          <w:lang w:bidi="he-IL"/>
        </w:rPr>
        <w:t>Before learning G-d's Torah, the Jew must prepare himself appropriately. Only after he has done so will his learning be conducted in the proper manner G-d has prescribed.</w:t>
      </w:r>
    </w:p>
    <w:p w14:paraId="405FE348" w14:textId="0236D94F" w:rsidR="00FA3FB5" w:rsidRPr="00C91A96" w:rsidRDefault="00C91A96" w:rsidP="00C91A96">
      <w:pPr>
        <w:jc w:val="both"/>
        <w:rPr>
          <w:rFonts w:asciiTheme="majorBidi" w:hAnsiTheme="majorBidi" w:cstheme="majorBidi"/>
          <w:sz w:val="28"/>
          <w:szCs w:val="28"/>
          <w:lang w:bidi="he-IL"/>
        </w:rPr>
      </w:pPr>
      <w:r w:rsidRPr="00C91A96">
        <w:rPr>
          <w:rFonts w:asciiTheme="majorBidi" w:hAnsiTheme="majorBidi" w:cstheme="majorBidi"/>
          <w:sz w:val="28"/>
          <w:szCs w:val="28"/>
          <w:lang w:bidi="he-IL"/>
        </w:rPr>
        <w:tab/>
      </w:r>
      <w:r w:rsidR="00FA3FB5" w:rsidRPr="00C91A96">
        <w:rPr>
          <w:rFonts w:asciiTheme="majorBidi" w:hAnsiTheme="majorBidi" w:cstheme="majorBidi"/>
          <w:sz w:val="28"/>
          <w:szCs w:val="28"/>
          <w:lang w:bidi="he-IL"/>
        </w:rPr>
        <w:t>How is a Jew to prepare himself? By contemplating the special holiness that the Torah contains. A Jew must always remember that G-d gave us His holy Torah for the express purpose of connecting ourselves to Him. Learning G-d's Torah is the means by which we may do so.</w:t>
      </w:r>
    </w:p>
    <w:p w14:paraId="399F1228" w14:textId="0D3B6FAA" w:rsidR="00FA3FB5" w:rsidRPr="00C91A96" w:rsidRDefault="00C91A96" w:rsidP="00C91A96">
      <w:pPr>
        <w:jc w:val="both"/>
        <w:rPr>
          <w:rFonts w:asciiTheme="majorBidi" w:hAnsiTheme="majorBidi" w:cstheme="majorBidi"/>
          <w:sz w:val="28"/>
          <w:szCs w:val="28"/>
          <w:lang w:bidi="he-IL"/>
        </w:rPr>
      </w:pPr>
      <w:r w:rsidRPr="00C91A96">
        <w:rPr>
          <w:rFonts w:asciiTheme="majorBidi" w:hAnsiTheme="majorBidi" w:cstheme="majorBidi"/>
          <w:sz w:val="28"/>
          <w:szCs w:val="28"/>
          <w:lang w:bidi="he-IL"/>
        </w:rPr>
        <w:tab/>
      </w:r>
      <w:r w:rsidR="00FA3FB5" w:rsidRPr="00C91A96">
        <w:rPr>
          <w:rFonts w:asciiTheme="majorBidi" w:hAnsiTheme="majorBidi" w:cstheme="majorBidi"/>
          <w:sz w:val="28"/>
          <w:szCs w:val="28"/>
          <w:lang w:bidi="he-IL"/>
        </w:rPr>
        <w:t>If a person does not think about G-d before he studies, he is liable to look upon the Torah as a collection of narratives, a guide to our conduct, or perhaps merely a book which contains great wisdom.</w:t>
      </w:r>
    </w:p>
    <w:p w14:paraId="26884992" w14:textId="3C377692" w:rsidR="00FA3FB5" w:rsidRPr="00C91A96" w:rsidRDefault="00C91A96" w:rsidP="00C91A96">
      <w:pPr>
        <w:jc w:val="both"/>
        <w:rPr>
          <w:rFonts w:asciiTheme="majorBidi" w:hAnsiTheme="majorBidi" w:cstheme="majorBidi"/>
          <w:sz w:val="28"/>
          <w:szCs w:val="28"/>
          <w:lang w:bidi="he-IL"/>
        </w:rPr>
      </w:pPr>
      <w:r w:rsidRPr="00C91A96">
        <w:rPr>
          <w:rFonts w:asciiTheme="majorBidi" w:hAnsiTheme="majorBidi" w:cstheme="majorBidi"/>
          <w:sz w:val="28"/>
          <w:szCs w:val="28"/>
          <w:lang w:bidi="he-IL"/>
        </w:rPr>
        <w:tab/>
      </w:r>
      <w:r w:rsidR="00FA3FB5" w:rsidRPr="00C91A96">
        <w:rPr>
          <w:rFonts w:asciiTheme="majorBidi" w:hAnsiTheme="majorBidi" w:cstheme="majorBidi"/>
          <w:sz w:val="28"/>
          <w:szCs w:val="28"/>
          <w:lang w:bidi="he-IL"/>
        </w:rPr>
        <w:t>Without the proper preparation, he may forget that the Torah is sacred, and that its main objective is to allow us to connect ourselves with the Giver of the Torah.</w:t>
      </w:r>
    </w:p>
    <w:p w14:paraId="557B32FD" w14:textId="77777777" w:rsidR="00FA3FB5" w:rsidRPr="00C91A96" w:rsidRDefault="00FA3FB5" w:rsidP="00C91A96">
      <w:pPr>
        <w:jc w:val="both"/>
        <w:rPr>
          <w:rFonts w:asciiTheme="majorBidi" w:hAnsiTheme="majorBidi" w:cstheme="majorBidi"/>
          <w:sz w:val="28"/>
          <w:szCs w:val="28"/>
          <w:lang w:bidi="he-IL"/>
        </w:rPr>
      </w:pPr>
      <w:r w:rsidRPr="00C91A96">
        <w:rPr>
          <w:rFonts w:asciiTheme="majorBidi" w:hAnsiTheme="majorBidi" w:cstheme="majorBidi"/>
          <w:sz w:val="28"/>
          <w:szCs w:val="28"/>
          <w:lang w:bidi="he-IL"/>
        </w:rPr>
        <w:t>To remind himself, the Jew must recite a blessing over the Torah every morning before he commences learning. By saying "Blessed are You L-</w:t>
      </w:r>
      <w:proofErr w:type="spellStart"/>
      <w:r w:rsidRPr="00C91A96">
        <w:rPr>
          <w:rFonts w:asciiTheme="majorBidi" w:hAnsiTheme="majorBidi" w:cstheme="majorBidi"/>
          <w:sz w:val="28"/>
          <w:szCs w:val="28"/>
          <w:lang w:bidi="he-IL"/>
        </w:rPr>
        <w:t>rd</w:t>
      </w:r>
      <w:proofErr w:type="spellEnd"/>
      <w:r w:rsidRPr="00C91A96">
        <w:rPr>
          <w:rFonts w:asciiTheme="majorBidi" w:hAnsiTheme="majorBidi" w:cstheme="majorBidi"/>
          <w:sz w:val="28"/>
          <w:szCs w:val="28"/>
          <w:lang w:bidi="he-IL"/>
        </w:rPr>
        <w:t xml:space="preserve">, </w:t>
      </w:r>
      <w:proofErr w:type="gramStart"/>
      <w:r w:rsidRPr="00C91A96">
        <w:rPr>
          <w:rFonts w:asciiTheme="majorBidi" w:hAnsiTheme="majorBidi" w:cstheme="majorBidi"/>
          <w:sz w:val="28"/>
          <w:szCs w:val="28"/>
          <w:lang w:bidi="he-IL"/>
        </w:rPr>
        <w:t>Who</w:t>
      </w:r>
      <w:proofErr w:type="gramEnd"/>
      <w:r w:rsidRPr="00C91A96">
        <w:rPr>
          <w:rFonts w:asciiTheme="majorBidi" w:hAnsiTheme="majorBidi" w:cstheme="majorBidi"/>
          <w:sz w:val="28"/>
          <w:szCs w:val="28"/>
          <w:lang w:bidi="he-IL"/>
        </w:rPr>
        <w:t xml:space="preserve"> gives the Torah," we place the One Who has given us the Torah foremost in our minds.</w:t>
      </w:r>
    </w:p>
    <w:p w14:paraId="726002A7" w14:textId="36CC9725" w:rsidR="00FA3FB5" w:rsidRPr="00C91A96" w:rsidRDefault="00C91A96" w:rsidP="00C91A96">
      <w:pPr>
        <w:jc w:val="both"/>
        <w:rPr>
          <w:rFonts w:asciiTheme="majorBidi" w:hAnsiTheme="majorBidi" w:cstheme="majorBidi"/>
          <w:sz w:val="28"/>
          <w:szCs w:val="28"/>
          <w:lang w:bidi="he-IL"/>
        </w:rPr>
      </w:pPr>
      <w:r w:rsidRPr="00C91A96">
        <w:rPr>
          <w:rFonts w:asciiTheme="majorBidi" w:hAnsiTheme="majorBidi" w:cstheme="majorBidi"/>
          <w:sz w:val="28"/>
          <w:szCs w:val="28"/>
          <w:lang w:bidi="he-IL"/>
        </w:rPr>
        <w:tab/>
      </w:r>
      <w:r w:rsidR="00FA3FB5" w:rsidRPr="00C91A96">
        <w:rPr>
          <w:rFonts w:asciiTheme="majorBidi" w:hAnsiTheme="majorBidi" w:cstheme="majorBidi"/>
          <w:sz w:val="28"/>
          <w:szCs w:val="28"/>
          <w:lang w:bidi="he-IL"/>
        </w:rPr>
        <w:t>Only then do we arrive at the second stage, the stage of actual study, through which we attach ourselves to G-d. And the more Torah we learn, the more connected we are to Him.</w:t>
      </w:r>
    </w:p>
    <w:p w14:paraId="6852AC56" w14:textId="61CF485F" w:rsidR="00FA3FB5" w:rsidRPr="00C91A96" w:rsidRDefault="00C91A96" w:rsidP="00C91A96">
      <w:pPr>
        <w:jc w:val="both"/>
        <w:rPr>
          <w:rFonts w:asciiTheme="majorBidi" w:hAnsiTheme="majorBidi" w:cstheme="majorBidi"/>
          <w:sz w:val="28"/>
          <w:szCs w:val="28"/>
          <w:lang w:bidi="he-IL"/>
        </w:rPr>
      </w:pPr>
      <w:r w:rsidRPr="00C91A96">
        <w:rPr>
          <w:rFonts w:asciiTheme="majorBidi" w:hAnsiTheme="majorBidi" w:cstheme="majorBidi"/>
          <w:sz w:val="28"/>
          <w:szCs w:val="28"/>
          <w:lang w:bidi="he-IL"/>
        </w:rPr>
        <w:tab/>
      </w:r>
      <w:proofErr w:type="gramStart"/>
      <w:r w:rsidR="00FA3FB5" w:rsidRPr="00C91A96">
        <w:rPr>
          <w:rFonts w:asciiTheme="majorBidi" w:hAnsiTheme="majorBidi" w:cstheme="majorBidi"/>
          <w:sz w:val="28"/>
          <w:szCs w:val="28"/>
          <w:lang w:bidi="he-IL"/>
        </w:rPr>
        <w:t>Thus</w:t>
      </w:r>
      <w:proofErr w:type="gramEnd"/>
      <w:r w:rsidR="00FA3FB5" w:rsidRPr="00C91A96">
        <w:rPr>
          <w:rFonts w:asciiTheme="majorBidi" w:hAnsiTheme="majorBidi" w:cstheme="majorBidi"/>
          <w:sz w:val="28"/>
          <w:szCs w:val="28"/>
          <w:lang w:bidi="he-IL"/>
        </w:rPr>
        <w:t xml:space="preserve"> the letter </w:t>
      </w:r>
      <w:proofErr w:type="spellStart"/>
      <w:r w:rsidR="00FA3FB5" w:rsidRPr="00C91A96">
        <w:rPr>
          <w:rFonts w:asciiTheme="majorBidi" w:hAnsiTheme="majorBidi" w:cstheme="majorBidi"/>
          <w:sz w:val="28"/>
          <w:szCs w:val="28"/>
          <w:lang w:bidi="he-IL"/>
        </w:rPr>
        <w:t>beit</w:t>
      </w:r>
      <w:proofErr w:type="spellEnd"/>
      <w:r w:rsidR="00FA3FB5" w:rsidRPr="00C91A96">
        <w:rPr>
          <w:rFonts w:asciiTheme="majorBidi" w:hAnsiTheme="majorBidi" w:cstheme="majorBidi"/>
          <w:sz w:val="28"/>
          <w:szCs w:val="28"/>
          <w:lang w:bidi="he-IL"/>
        </w:rPr>
        <w:t xml:space="preserve"> serves to teach us that the Torah is G-d's Torah, and that the primary purpose of its study is to connect ourselves to Him.</w:t>
      </w:r>
    </w:p>
    <w:p w14:paraId="076FD99A" w14:textId="77777777" w:rsidR="00C91A96" w:rsidRDefault="00C91A96" w:rsidP="00716BA2">
      <w:pPr>
        <w:pStyle w:val="NoSpacing"/>
        <w:jc w:val="both"/>
        <w:rPr>
          <w:rFonts w:ascii="Times New Roman" w:hAnsi="Times New Roman"/>
          <w:i/>
          <w:iCs/>
          <w:sz w:val="28"/>
          <w:szCs w:val="28"/>
        </w:rPr>
      </w:pPr>
    </w:p>
    <w:p w14:paraId="725BD1D3" w14:textId="68184DDC" w:rsidR="00637A91" w:rsidRPr="00C91A96" w:rsidRDefault="00637A91" w:rsidP="00716BA2">
      <w:pPr>
        <w:pStyle w:val="NoSpacing"/>
        <w:jc w:val="both"/>
        <w:rPr>
          <w:rFonts w:ascii="Times New Roman" w:hAnsi="Times New Roman"/>
          <w:i/>
          <w:iCs/>
          <w:sz w:val="28"/>
          <w:szCs w:val="28"/>
        </w:rPr>
      </w:pPr>
      <w:r w:rsidRPr="00C91A96">
        <w:rPr>
          <w:rFonts w:ascii="Times New Roman" w:hAnsi="Times New Roman"/>
          <w:i/>
          <w:iCs/>
          <w:sz w:val="28"/>
          <w:szCs w:val="28"/>
        </w:rPr>
        <w:t>Reprinted fr</w:t>
      </w:r>
      <w:r w:rsidR="003B5A5A" w:rsidRPr="00C91A96">
        <w:rPr>
          <w:rFonts w:ascii="Times New Roman" w:hAnsi="Times New Roman"/>
          <w:i/>
          <w:iCs/>
          <w:sz w:val="28"/>
          <w:szCs w:val="28"/>
        </w:rPr>
        <w:t xml:space="preserve">om </w:t>
      </w:r>
      <w:r w:rsidR="00E50F98" w:rsidRPr="00C91A96">
        <w:rPr>
          <w:rFonts w:ascii="Times New Roman" w:hAnsi="Times New Roman"/>
          <w:i/>
          <w:iCs/>
          <w:sz w:val="28"/>
          <w:szCs w:val="28"/>
        </w:rPr>
        <w:t xml:space="preserve">the 5756/1996 </w:t>
      </w:r>
      <w:proofErr w:type="spellStart"/>
      <w:r w:rsidR="00E50F98" w:rsidRPr="00C91A96">
        <w:rPr>
          <w:rFonts w:ascii="Times New Roman" w:hAnsi="Times New Roman"/>
          <w:i/>
          <w:iCs/>
          <w:sz w:val="28"/>
          <w:szCs w:val="28"/>
        </w:rPr>
        <w:t>Parshat</w:t>
      </w:r>
      <w:proofErr w:type="spellEnd"/>
      <w:r w:rsidR="00E50F98" w:rsidRPr="00C91A96">
        <w:rPr>
          <w:rFonts w:ascii="Times New Roman" w:hAnsi="Times New Roman"/>
          <w:i/>
          <w:iCs/>
          <w:sz w:val="28"/>
          <w:szCs w:val="28"/>
        </w:rPr>
        <w:t xml:space="preserve"> </w:t>
      </w:r>
      <w:proofErr w:type="spellStart"/>
      <w:r w:rsidR="00FA3FB5" w:rsidRPr="00C91A96">
        <w:rPr>
          <w:rFonts w:ascii="Times New Roman" w:hAnsi="Times New Roman"/>
          <w:i/>
          <w:iCs/>
          <w:sz w:val="28"/>
          <w:szCs w:val="28"/>
        </w:rPr>
        <w:t>Breishis</w:t>
      </w:r>
      <w:proofErr w:type="spellEnd"/>
      <w:r w:rsidRPr="00C91A96">
        <w:rPr>
          <w:rFonts w:ascii="Times New Roman" w:hAnsi="Times New Roman"/>
          <w:i/>
          <w:iCs/>
          <w:sz w:val="28"/>
          <w:szCs w:val="28"/>
        </w:rPr>
        <w:t xml:space="preserve"> edition of </w:t>
      </w:r>
      <w:proofErr w:type="spellStart"/>
      <w:r w:rsidRPr="00C91A96">
        <w:rPr>
          <w:rFonts w:ascii="Times New Roman" w:hAnsi="Times New Roman"/>
          <w:i/>
          <w:iCs/>
          <w:sz w:val="28"/>
          <w:szCs w:val="28"/>
        </w:rPr>
        <w:t>L’Chaim</w:t>
      </w:r>
      <w:proofErr w:type="spellEnd"/>
      <w:r w:rsidRPr="00C91A96">
        <w:rPr>
          <w:rFonts w:ascii="Times New Roman" w:hAnsi="Times New Roman"/>
          <w:i/>
          <w:iCs/>
          <w:sz w:val="28"/>
          <w:szCs w:val="28"/>
        </w:rPr>
        <w:t xml:space="preserve"> Weekly. Adapted</w:t>
      </w:r>
      <w:r w:rsidR="00C91A96" w:rsidRPr="00C91A96">
        <w:rPr>
          <w:rFonts w:ascii="Times New Roman" w:hAnsi="Times New Roman"/>
          <w:i/>
          <w:iCs/>
          <w:sz w:val="28"/>
          <w:szCs w:val="28"/>
        </w:rPr>
        <w:t xml:space="preserve"> for </w:t>
      </w:r>
      <w:proofErr w:type="spellStart"/>
      <w:r w:rsidR="00C91A96" w:rsidRPr="00C91A96">
        <w:rPr>
          <w:rFonts w:ascii="Times New Roman" w:hAnsi="Times New Roman"/>
          <w:i/>
          <w:iCs/>
          <w:sz w:val="28"/>
          <w:szCs w:val="28"/>
        </w:rPr>
        <w:t>Ma’ayan</w:t>
      </w:r>
      <w:proofErr w:type="spellEnd"/>
      <w:r w:rsidR="00C91A96" w:rsidRPr="00C91A96">
        <w:rPr>
          <w:rFonts w:ascii="Times New Roman" w:hAnsi="Times New Roman"/>
          <w:i/>
          <w:iCs/>
          <w:sz w:val="28"/>
          <w:szCs w:val="28"/>
        </w:rPr>
        <w:t xml:space="preserve"> Chai</w:t>
      </w:r>
      <w:r w:rsidRPr="00C91A96">
        <w:rPr>
          <w:rFonts w:ascii="Times New Roman" w:hAnsi="Times New Roman"/>
          <w:i/>
          <w:iCs/>
          <w:sz w:val="28"/>
          <w:szCs w:val="28"/>
        </w:rPr>
        <w:t xml:space="preserve"> from the works of the Lubavitcher </w:t>
      </w:r>
      <w:proofErr w:type="gramStart"/>
      <w:r w:rsidRPr="00C91A96">
        <w:rPr>
          <w:rFonts w:ascii="Times New Roman" w:hAnsi="Times New Roman"/>
          <w:i/>
          <w:iCs/>
          <w:sz w:val="28"/>
          <w:szCs w:val="28"/>
        </w:rPr>
        <w:t>Rebbe.</w:t>
      </w:r>
      <w:r w:rsidR="00910F04" w:rsidRPr="00C91A96">
        <w:rPr>
          <w:rFonts w:ascii="Times New Roman" w:hAnsi="Times New Roman"/>
          <w:i/>
          <w:iCs/>
          <w:sz w:val="28"/>
          <w:szCs w:val="28"/>
        </w:rPr>
        <w:t>-</w:t>
      </w:r>
      <w:proofErr w:type="gramEnd"/>
      <w:r w:rsidR="00910F04" w:rsidRPr="00C91A96">
        <w:rPr>
          <w:rFonts w:ascii="Times New Roman" w:hAnsi="Times New Roman"/>
          <w:i/>
          <w:iCs/>
          <w:sz w:val="28"/>
          <w:szCs w:val="28"/>
        </w:rPr>
        <w:t xml:space="preserve"> </w:t>
      </w:r>
      <w:proofErr w:type="spellStart"/>
      <w:r w:rsidR="00910F04" w:rsidRPr="00C91A96">
        <w:rPr>
          <w:rFonts w:ascii="Times New Roman" w:hAnsi="Times New Roman"/>
          <w:i/>
          <w:iCs/>
          <w:sz w:val="28"/>
          <w:szCs w:val="28"/>
        </w:rPr>
        <w:t>Likutei</w:t>
      </w:r>
      <w:proofErr w:type="spellEnd"/>
      <w:r w:rsidR="00910F04" w:rsidRPr="00C91A96">
        <w:rPr>
          <w:rFonts w:ascii="Times New Roman" w:hAnsi="Times New Roman"/>
          <w:i/>
          <w:iCs/>
          <w:sz w:val="28"/>
          <w:szCs w:val="28"/>
        </w:rPr>
        <w:t xml:space="preserve"> </w:t>
      </w:r>
      <w:proofErr w:type="spellStart"/>
      <w:r w:rsidR="00910F04" w:rsidRPr="00C91A96">
        <w:rPr>
          <w:rFonts w:ascii="Times New Roman" w:hAnsi="Times New Roman"/>
          <w:i/>
          <w:iCs/>
          <w:sz w:val="28"/>
          <w:szCs w:val="28"/>
        </w:rPr>
        <w:t>Sichot</w:t>
      </w:r>
      <w:proofErr w:type="spellEnd"/>
      <w:r w:rsidR="00910F04" w:rsidRPr="00C91A96">
        <w:rPr>
          <w:rFonts w:ascii="Times New Roman" w:hAnsi="Times New Roman"/>
          <w:i/>
          <w:iCs/>
          <w:sz w:val="28"/>
          <w:szCs w:val="28"/>
        </w:rPr>
        <w:t xml:space="preserve">, vol. </w:t>
      </w:r>
      <w:r w:rsidR="00FA3FB5" w:rsidRPr="00C91A96">
        <w:rPr>
          <w:rFonts w:ascii="Times New Roman" w:hAnsi="Times New Roman"/>
          <w:i/>
          <w:iCs/>
          <w:sz w:val="28"/>
          <w:szCs w:val="28"/>
        </w:rPr>
        <w:t>15</w:t>
      </w:r>
    </w:p>
    <w:p w14:paraId="478D7DEB" w14:textId="77777777" w:rsidR="00637A91" w:rsidRPr="00716BA2" w:rsidRDefault="00637A91" w:rsidP="00716BA2">
      <w:pPr>
        <w:pStyle w:val="NoSpacing"/>
        <w:jc w:val="both"/>
        <w:rPr>
          <w:rFonts w:ascii="Times New Roman" w:hAnsi="Times New Roman"/>
          <w:sz w:val="28"/>
          <w:szCs w:val="28"/>
        </w:rPr>
      </w:pPr>
      <w:r w:rsidRPr="00716BA2">
        <w:rPr>
          <w:rFonts w:ascii="Times New Roman" w:hAnsi="Times New Roman"/>
          <w:sz w:val="28"/>
          <w:szCs w:val="28"/>
        </w:rPr>
        <w:br w:type="page"/>
      </w:r>
    </w:p>
    <w:p w14:paraId="1A247A5D" w14:textId="6F07D11A" w:rsidR="00283541" w:rsidRDefault="004815BB" w:rsidP="00637A91">
      <w:pPr>
        <w:pStyle w:val="Heading1"/>
        <w:shd w:val="clear" w:color="auto" w:fill="FFFFFF"/>
        <w:spacing w:before="0" w:line="630" w:lineRule="atLeast"/>
        <w:jc w:val="center"/>
        <w:rPr>
          <w:rFonts w:ascii="Times New Roman" w:hAnsi="Times New Roman" w:cs="Times New Roman"/>
          <w:color w:val="212121"/>
          <w:sz w:val="66"/>
          <w:szCs w:val="66"/>
        </w:rPr>
      </w:pPr>
      <w:proofErr w:type="spellStart"/>
      <w:r>
        <w:rPr>
          <w:rFonts w:ascii="Times New Roman" w:hAnsi="Times New Roman" w:cs="Times New Roman"/>
          <w:color w:val="212121"/>
          <w:sz w:val="66"/>
          <w:szCs w:val="66"/>
        </w:rPr>
        <w:lastRenderedPageBreak/>
        <w:t>Rav</w:t>
      </w:r>
      <w:proofErr w:type="spellEnd"/>
      <w:r>
        <w:rPr>
          <w:rFonts w:ascii="Times New Roman" w:hAnsi="Times New Roman" w:cs="Times New Roman"/>
          <w:color w:val="212121"/>
          <w:sz w:val="66"/>
          <w:szCs w:val="66"/>
        </w:rPr>
        <w:t xml:space="preserve"> Avigdor Miller </w:t>
      </w:r>
      <w:r w:rsidR="00C91A96">
        <w:rPr>
          <w:rFonts w:ascii="Times New Roman" w:hAnsi="Times New Roman" w:cs="Times New Roman"/>
          <w:color w:val="212121"/>
          <w:sz w:val="66"/>
          <w:szCs w:val="66"/>
        </w:rPr>
        <w:t>on</w:t>
      </w:r>
      <w:r w:rsidR="00283541">
        <w:rPr>
          <w:rFonts w:ascii="Times New Roman" w:hAnsi="Times New Roman" w:cs="Times New Roman"/>
          <w:color w:val="212121"/>
          <w:sz w:val="66"/>
          <w:szCs w:val="66"/>
        </w:rPr>
        <w:t xml:space="preserve">  </w:t>
      </w:r>
    </w:p>
    <w:p w14:paraId="0476FB09" w14:textId="39A630FF" w:rsidR="004815BB" w:rsidRPr="004815BB" w:rsidRDefault="00C91A96" w:rsidP="004815BB">
      <w:pPr>
        <w:pStyle w:val="Heading1"/>
        <w:shd w:val="clear" w:color="auto" w:fill="FFFFFF"/>
        <w:spacing w:before="0" w:line="630" w:lineRule="atLeast"/>
        <w:jc w:val="center"/>
        <w:rPr>
          <w:rFonts w:ascii="Times New Roman" w:hAnsi="Times New Roman" w:cs="Times New Roman"/>
          <w:color w:val="212121"/>
          <w:sz w:val="66"/>
          <w:szCs w:val="66"/>
        </w:rPr>
      </w:pPr>
      <w:r>
        <w:rPr>
          <w:rFonts w:ascii="Times New Roman" w:hAnsi="Times New Roman" w:cs="Times New Roman"/>
          <w:color w:val="212121"/>
          <w:sz w:val="66"/>
          <w:szCs w:val="66"/>
        </w:rPr>
        <w:t>How to be Likeable</w:t>
      </w:r>
    </w:p>
    <w:p w14:paraId="6389330D" w14:textId="77777777" w:rsidR="00637A91" w:rsidRPr="0012585C" w:rsidRDefault="00637A91" w:rsidP="00637A91">
      <w:pPr>
        <w:pStyle w:val="NoSpacing"/>
        <w:jc w:val="center"/>
        <w:rPr>
          <w:rFonts w:ascii="Times New Roman" w:hAnsi="Times New Roman"/>
          <w:color w:val="000000" w:themeColor="text1"/>
          <w:sz w:val="8"/>
          <w:szCs w:val="8"/>
        </w:rPr>
      </w:pPr>
    </w:p>
    <w:p w14:paraId="21786F10" w14:textId="77777777" w:rsidR="00637A91" w:rsidRPr="00D836EC" w:rsidRDefault="00637A91" w:rsidP="00637A91">
      <w:pPr>
        <w:pStyle w:val="NoSpacing"/>
        <w:jc w:val="both"/>
        <w:rPr>
          <w:rFonts w:ascii="Times New Roman" w:hAnsi="Times New Roman"/>
          <w:color w:val="000000" w:themeColor="text1"/>
          <w:sz w:val="8"/>
          <w:szCs w:val="8"/>
        </w:rPr>
      </w:pPr>
    </w:p>
    <w:p w14:paraId="24497D86" w14:textId="77777777" w:rsidR="00637A91" w:rsidRDefault="00637A91" w:rsidP="00637A91">
      <w:pPr>
        <w:pStyle w:val="NoSpacing"/>
        <w:jc w:val="center"/>
        <w:rPr>
          <w:rFonts w:ascii="Times New Roman" w:hAnsi="Times New Roman"/>
          <w:color w:val="000000" w:themeColor="text1"/>
          <w:sz w:val="28"/>
          <w:szCs w:val="28"/>
        </w:rPr>
      </w:pPr>
      <w:r w:rsidRPr="000C5CC6">
        <w:rPr>
          <w:rFonts w:ascii="Times New Roman" w:hAnsi="Times New Roman"/>
          <w:noProof/>
          <w:color w:val="000000" w:themeColor="text1"/>
          <w:sz w:val="28"/>
          <w:szCs w:val="28"/>
        </w:rPr>
        <w:drawing>
          <wp:inline distT="0" distB="0" distL="0" distR="0" wp14:anchorId="15C8D477" wp14:editId="548B8536">
            <wp:extent cx="2545080" cy="322062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0013" cy="3239522"/>
                    </a:xfrm>
                    <a:prstGeom prst="rect">
                      <a:avLst/>
                    </a:prstGeom>
                    <a:noFill/>
                    <a:ln>
                      <a:noFill/>
                    </a:ln>
                  </pic:spPr>
                </pic:pic>
              </a:graphicData>
            </a:graphic>
          </wp:inline>
        </w:drawing>
      </w:r>
    </w:p>
    <w:p w14:paraId="326146D0" w14:textId="77777777" w:rsidR="00371D95" w:rsidRDefault="00B607D7" w:rsidP="00371D9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
    <w:p w14:paraId="1D9C09FC" w14:textId="5957BDC9" w:rsidR="00C91A96" w:rsidRPr="00C91A96" w:rsidRDefault="004579B2" w:rsidP="00C91A96">
      <w:pPr>
        <w:pStyle w:val="NoSpacing"/>
        <w:jc w:val="both"/>
        <w:rPr>
          <w:rFonts w:asciiTheme="majorBidi" w:hAnsiTheme="majorBidi" w:cstheme="majorBidi"/>
          <w:color w:val="000000" w:themeColor="text1"/>
          <w:sz w:val="28"/>
          <w:szCs w:val="28"/>
        </w:rPr>
      </w:pPr>
      <w:r>
        <w:rPr>
          <w:rStyle w:val="Strong"/>
          <w:rFonts w:asciiTheme="majorBidi" w:hAnsiTheme="majorBidi" w:cstheme="majorBidi"/>
          <w:color w:val="000000" w:themeColor="text1"/>
          <w:sz w:val="28"/>
          <w:szCs w:val="28"/>
        </w:rPr>
        <w:tab/>
      </w:r>
      <w:r w:rsidR="00C91A96" w:rsidRPr="00C91A96">
        <w:rPr>
          <w:rStyle w:val="Strong"/>
          <w:rFonts w:asciiTheme="majorBidi" w:hAnsiTheme="majorBidi" w:cstheme="majorBidi"/>
          <w:color w:val="000000" w:themeColor="text1"/>
          <w:sz w:val="28"/>
          <w:szCs w:val="28"/>
        </w:rPr>
        <w:t>QUESTION:</w:t>
      </w:r>
      <w:r w:rsidR="00C91A96" w:rsidRPr="00C91A96">
        <w:rPr>
          <w:rStyle w:val="Strong"/>
          <w:rFonts w:asciiTheme="majorBidi" w:hAnsiTheme="majorBidi" w:cstheme="majorBidi"/>
          <w:b w:val="0"/>
          <w:bCs w:val="0"/>
          <w:color w:val="000000" w:themeColor="text1"/>
          <w:sz w:val="28"/>
          <w:szCs w:val="28"/>
        </w:rPr>
        <w:t> How can a person make himself be liked by the people he meets every day?</w:t>
      </w:r>
    </w:p>
    <w:p w14:paraId="4D230B21" w14:textId="77777777" w:rsidR="004579B2" w:rsidRDefault="004579B2" w:rsidP="00C91A96">
      <w:pPr>
        <w:pStyle w:val="NoSpacing"/>
        <w:jc w:val="both"/>
        <w:rPr>
          <w:rFonts w:asciiTheme="majorBidi" w:hAnsiTheme="majorBidi" w:cstheme="majorBidi"/>
          <w:color w:val="000000" w:themeColor="text1"/>
          <w:sz w:val="28"/>
          <w:szCs w:val="28"/>
        </w:rPr>
      </w:pPr>
      <w:r>
        <w:rPr>
          <w:rFonts w:asciiTheme="majorBidi" w:hAnsiTheme="majorBidi" w:cstheme="majorBidi"/>
          <w:b/>
          <w:bCs/>
          <w:color w:val="000000" w:themeColor="text1"/>
          <w:sz w:val="28"/>
          <w:szCs w:val="28"/>
        </w:rPr>
        <w:tab/>
      </w:r>
      <w:r w:rsidR="00C91A96" w:rsidRPr="00C91A96">
        <w:rPr>
          <w:rFonts w:asciiTheme="majorBidi" w:hAnsiTheme="majorBidi" w:cstheme="majorBidi"/>
          <w:b/>
          <w:bCs/>
          <w:color w:val="000000" w:themeColor="text1"/>
          <w:sz w:val="28"/>
          <w:szCs w:val="28"/>
        </w:rPr>
        <w:t>ANSWER:</w:t>
      </w:r>
      <w:r w:rsidR="00C91A96" w:rsidRPr="00C91A96">
        <w:rPr>
          <w:rFonts w:asciiTheme="majorBidi" w:hAnsiTheme="majorBidi" w:cstheme="majorBidi"/>
          <w:color w:val="000000" w:themeColor="text1"/>
          <w:sz w:val="28"/>
          <w:szCs w:val="28"/>
        </w:rPr>
        <w:t xml:space="preserve"> So</w:t>
      </w:r>
      <w:r>
        <w:rPr>
          <w:rFonts w:asciiTheme="majorBidi" w:hAnsiTheme="majorBidi" w:cstheme="majorBidi"/>
          <w:color w:val="000000" w:themeColor="text1"/>
          <w:sz w:val="28"/>
          <w:szCs w:val="28"/>
        </w:rPr>
        <w:t>,</w:t>
      </w:r>
      <w:r w:rsidR="00C91A96" w:rsidRPr="00C91A96">
        <w:rPr>
          <w:rFonts w:asciiTheme="majorBidi" w:hAnsiTheme="majorBidi" w:cstheme="majorBidi"/>
          <w:color w:val="000000" w:themeColor="text1"/>
          <w:sz w:val="28"/>
          <w:szCs w:val="28"/>
        </w:rPr>
        <w:t xml:space="preserve"> for that you’ll have to be ready now for a </w:t>
      </w:r>
      <w:proofErr w:type="gramStart"/>
      <w:r w:rsidR="00C91A96" w:rsidRPr="00C91A96">
        <w:rPr>
          <w:rFonts w:asciiTheme="majorBidi" w:hAnsiTheme="majorBidi" w:cstheme="majorBidi"/>
          <w:color w:val="000000" w:themeColor="text1"/>
          <w:sz w:val="28"/>
          <w:szCs w:val="28"/>
        </w:rPr>
        <w:t>two hour</w:t>
      </w:r>
      <w:proofErr w:type="gramEnd"/>
      <w:r w:rsidR="00C91A96" w:rsidRPr="00C91A96">
        <w:rPr>
          <w:rFonts w:asciiTheme="majorBidi" w:hAnsiTheme="majorBidi" w:cstheme="majorBidi"/>
          <w:color w:val="000000" w:themeColor="text1"/>
          <w:sz w:val="28"/>
          <w:szCs w:val="28"/>
        </w:rPr>
        <w:t xml:space="preserve"> lecture. </w:t>
      </w:r>
      <w:r w:rsidR="00C91A96" w:rsidRPr="00C91A96">
        <w:rPr>
          <w:rFonts w:asciiTheme="majorBidi" w:hAnsiTheme="majorBidi" w:cstheme="majorBidi"/>
          <w:color w:val="000000" w:themeColor="text1"/>
          <w:sz w:val="28"/>
          <w:szCs w:val="28"/>
        </w:rPr>
        <w:br/>
      </w:r>
      <w:r w:rsidR="00C91A96" w:rsidRPr="00C91A96">
        <w:rPr>
          <w:rFonts w:asciiTheme="majorBidi" w:hAnsiTheme="majorBidi" w:cstheme="majorBidi"/>
          <w:color w:val="000000" w:themeColor="text1"/>
          <w:sz w:val="28"/>
          <w:szCs w:val="28"/>
        </w:rPr>
        <w:br/>
      </w:r>
      <w:r>
        <w:rPr>
          <w:rFonts w:asciiTheme="majorBidi" w:hAnsiTheme="majorBidi" w:cstheme="majorBidi"/>
          <w:color w:val="000000" w:themeColor="text1"/>
          <w:sz w:val="28"/>
          <w:szCs w:val="28"/>
        </w:rPr>
        <w:tab/>
      </w:r>
      <w:r w:rsidR="00C91A96" w:rsidRPr="00C91A96">
        <w:rPr>
          <w:rFonts w:asciiTheme="majorBidi" w:hAnsiTheme="majorBidi" w:cstheme="majorBidi"/>
          <w:color w:val="000000" w:themeColor="text1"/>
          <w:sz w:val="28"/>
          <w:szCs w:val="28"/>
        </w:rPr>
        <w:t>First of all, don’t talk too much.</w:t>
      </w:r>
    </w:p>
    <w:p w14:paraId="0637DCB2" w14:textId="546ED65E" w:rsidR="00C91A96" w:rsidRPr="00C91A96" w:rsidRDefault="004579B2" w:rsidP="00C91A9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91A96" w:rsidRPr="00C91A96">
        <w:rPr>
          <w:rFonts w:asciiTheme="majorBidi" w:hAnsiTheme="majorBidi" w:cstheme="majorBidi"/>
          <w:color w:val="000000" w:themeColor="text1"/>
          <w:sz w:val="28"/>
          <w:szCs w:val="28"/>
        </w:rPr>
        <w:t>And secondly, show that you like that person – even though you don’t. It’s a </w:t>
      </w:r>
      <w:r w:rsidR="00C91A96" w:rsidRPr="00C91A96">
        <w:rPr>
          <w:rStyle w:val="Emphasis"/>
          <w:rFonts w:asciiTheme="majorBidi" w:hAnsiTheme="majorBidi" w:cstheme="majorBidi"/>
          <w:color w:val="000000" w:themeColor="text1"/>
          <w:sz w:val="28"/>
          <w:szCs w:val="28"/>
        </w:rPr>
        <w:t>mitzvah</w:t>
      </w:r>
      <w:r w:rsidR="00C91A96" w:rsidRPr="00C91A96">
        <w:rPr>
          <w:rFonts w:asciiTheme="majorBidi" w:hAnsiTheme="majorBidi" w:cstheme="majorBidi"/>
          <w:color w:val="000000" w:themeColor="text1"/>
          <w:sz w:val="28"/>
          <w:szCs w:val="28"/>
        </w:rPr>
        <w:t> to be a good actor and </w:t>
      </w:r>
      <w:proofErr w:type="spellStart"/>
      <w:r w:rsidR="00C91A96" w:rsidRPr="00C91A96">
        <w:rPr>
          <w:rFonts w:asciiTheme="majorBidi" w:hAnsiTheme="majorBidi" w:cstheme="majorBidi"/>
          <w:color w:val="000000" w:themeColor="text1"/>
          <w:sz w:val="28"/>
          <w:szCs w:val="28"/>
        </w:rPr>
        <w:t>Hakodosh</w:t>
      </w:r>
      <w:proofErr w:type="spellEnd"/>
      <w:r w:rsidR="00C91A96" w:rsidRPr="00C91A96">
        <w:rPr>
          <w:rFonts w:asciiTheme="majorBidi" w:hAnsiTheme="majorBidi" w:cstheme="majorBidi"/>
          <w:color w:val="000000" w:themeColor="text1"/>
          <w:sz w:val="28"/>
          <w:szCs w:val="28"/>
        </w:rPr>
        <w:t xml:space="preserve"> </w:t>
      </w:r>
      <w:proofErr w:type="spellStart"/>
      <w:r w:rsidR="00C91A96" w:rsidRPr="00C91A96">
        <w:rPr>
          <w:rFonts w:asciiTheme="majorBidi" w:hAnsiTheme="majorBidi" w:cstheme="majorBidi"/>
          <w:color w:val="000000" w:themeColor="text1"/>
          <w:sz w:val="28"/>
          <w:szCs w:val="28"/>
        </w:rPr>
        <w:t>Boruch</w:t>
      </w:r>
      <w:proofErr w:type="spellEnd"/>
      <w:r w:rsidR="00C91A96" w:rsidRPr="00C91A96">
        <w:rPr>
          <w:rFonts w:asciiTheme="majorBidi" w:hAnsiTheme="majorBidi" w:cstheme="majorBidi"/>
          <w:color w:val="000000" w:themeColor="text1"/>
          <w:sz w:val="28"/>
          <w:szCs w:val="28"/>
        </w:rPr>
        <w:t xml:space="preserve"> Hu will reward you for showing that you like that person. Now, if it’s a decent person, try your best to make a hit with him. But if he’s a person of low character, so just be polite, smile, and get rid of him as fast as you can. </w:t>
      </w:r>
      <w:r w:rsidR="00C91A96" w:rsidRPr="00C91A96">
        <w:rPr>
          <w:rFonts w:asciiTheme="majorBidi" w:hAnsiTheme="majorBidi" w:cstheme="majorBidi"/>
          <w:color w:val="000000" w:themeColor="text1"/>
          <w:sz w:val="28"/>
          <w:szCs w:val="28"/>
          <w:rtl/>
        </w:rPr>
        <w:t>לך מנגד מאיש כסיל</w:t>
      </w:r>
      <w:r w:rsidR="00C91A96" w:rsidRPr="00C91A96">
        <w:rPr>
          <w:rFonts w:asciiTheme="majorBidi" w:hAnsiTheme="majorBidi" w:cstheme="majorBidi"/>
          <w:color w:val="000000" w:themeColor="text1"/>
          <w:sz w:val="28"/>
          <w:szCs w:val="28"/>
        </w:rPr>
        <w:t xml:space="preserve"> – </w:t>
      </w:r>
      <w:r w:rsidR="00C91A96" w:rsidRPr="00C91A96">
        <w:rPr>
          <w:rStyle w:val="Emphasis"/>
          <w:rFonts w:asciiTheme="majorBidi" w:hAnsiTheme="majorBidi" w:cstheme="majorBidi"/>
          <w:color w:val="000000" w:themeColor="text1"/>
          <w:sz w:val="28"/>
          <w:szCs w:val="28"/>
        </w:rPr>
        <w:t>Go far away from a fool. </w:t>
      </w:r>
      <w:r w:rsidR="00C91A96" w:rsidRPr="00C91A96">
        <w:rPr>
          <w:rFonts w:asciiTheme="majorBidi" w:hAnsiTheme="majorBidi" w:cstheme="majorBidi"/>
          <w:color w:val="000000" w:themeColor="text1"/>
          <w:sz w:val="28"/>
          <w:szCs w:val="28"/>
        </w:rPr>
        <w:t>The </w:t>
      </w:r>
      <w:proofErr w:type="spellStart"/>
      <w:r w:rsidR="00C91A96" w:rsidRPr="00C91A96">
        <w:rPr>
          <w:rStyle w:val="Emphasis"/>
          <w:rFonts w:asciiTheme="majorBidi" w:hAnsiTheme="majorBidi" w:cstheme="majorBidi"/>
          <w:color w:val="000000" w:themeColor="text1"/>
          <w:sz w:val="28"/>
          <w:szCs w:val="28"/>
        </w:rPr>
        <w:t>reshaim</w:t>
      </w:r>
      <w:proofErr w:type="spellEnd"/>
      <w:r w:rsidR="00C91A96" w:rsidRPr="00C91A96">
        <w:rPr>
          <w:rFonts w:asciiTheme="majorBidi" w:hAnsiTheme="majorBidi" w:cstheme="majorBidi"/>
          <w:color w:val="000000" w:themeColor="text1"/>
          <w:sz w:val="28"/>
          <w:szCs w:val="28"/>
        </w:rPr>
        <w:t> are fools, so don’t waste too much time on them. But if there is any hope, spend some time trying to win him over. But in either case, to </w:t>
      </w:r>
      <w:r w:rsidR="00C91A96" w:rsidRPr="00C91A96">
        <w:rPr>
          <w:rStyle w:val="Emphasis"/>
          <w:rFonts w:asciiTheme="majorBidi" w:hAnsiTheme="majorBidi" w:cstheme="majorBidi"/>
          <w:color w:val="000000" w:themeColor="text1"/>
          <w:sz w:val="28"/>
          <w:szCs w:val="28"/>
        </w:rPr>
        <w:t>everybody</w:t>
      </w:r>
      <w:r w:rsidR="00C91A96" w:rsidRPr="00C91A96">
        <w:rPr>
          <w:rFonts w:asciiTheme="majorBidi" w:hAnsiTheme="majorBidi" w:cstheme="majorBidi"/>
          <w:color w:val="000000" w:themeColor="text1"/>
          <w:sz w:val="28"/>
          <w:szCs w:val="28"/>
        </w:rPr>
        <w:t> you have to be polite.</w:t>
      </w:r>
    </w:p>
    <w:p w14:paraId="281A4B78" w14:textId="3B22A4C6" w:rsidR="00C91A96" w:rsidRPr="00C91A96" w:rsidRDefault="004579B2" w:rsidP="00C91A9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91A96" w:rsidRPr="00C91A96">
        <w:rPr>
          <w:rFonts w:asciiTheme="majorBidi" w:hAnsiTheme="majorBidi" w:cstheme="majorBidi"/>
          <w:color w:val="000000" w:themeColor="text1"/>
          <w:sz w:val="28"/>
          <w:szCs w:val="28"/>
        </w:rPr>
        <w:t xml:space="preserve">Now, the next thing, the third thing, is to find something that’s good in that person that you can encourage. If you say some encouraging </w:t>
      </w:r>
      <w:proofErr w:type="gramStart"/>
      <w:r w:rsidR="00C91A96" w:rsidRPr="00C91A96">
        <w:rPr>
          <w:rFonts w:asciiTheme="majorBidi" w:hAnsiTheme="majorBidi" w:cstheme="majorBidi"/>
          <w:color w:val="000000" w:themeColor="text1"/>
          <w:sz w:val="28"/>
          <w:szCs w:val="28"/>
        </w:rPr>
        <w:t>words</w:t>
      </w:r>
      <w:proofErr w:type="gramEnd"/>
      <w:r w:rsidR="00C91A96" w:rsidRPr="00C91A96">
        <w:rPr>
          <w:rFonts w:asciiTheme="majorBidi" w:hAnsiTheme="majorBidi" w:cstheme="majorBidi"/>
          <w:color w:val="000000" w:themeColor="text1"/>
          <w:sz w:val="28"/>
          <w:szCs w:val="28"/>
        </w:rPr>
        <w:t xml:space="preserve"> he will prize it all his life.</w:t>
      </w:r>
    </w:p>
    <w:p w14:paraId="13CDF3EB" w14:textId="237110F8" w:rsidR="00C91A96" w:rsidRPr="00C91A96" w:rsidRDefault="004579B2" w:rsidP="00C91A9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91A96" w:rsidRPr="00C91A96">
        <w:rPr>
          <w:rFonts w:asciiTheme="majorBidi" w:hAnsiTheme="majorBidi" w:cstheme="majorBidi"/>
          <w:color w:val="000000" w:themeColor="text1"/>
          <w:sz w:val="28"/>
          <w:szCs w:val="28"/>
        </w:rPr>
        <w:t>So</w:t>
      </w:r>
      <w:r>
        <w:rPr>
          <w:rFonts w:asciiTheme="majorBidi" w:hAnsiTheme="majorBidi" w:cstheme="majorBidi"/>
          <w:color w:val="000000" w:themeColor="text1"/>
          <w:sz w:val="28"/>
          <w:szCs w:val="28"/>
        </w:rPr>
        <w:t>,</w:t>
      </w:r>
      <w:r w:rsidR="00C91A96" w:rsidRPr="00C91A96">
        <w:rPr>
          <w:rFonts w:asciiTheme="majorBidi" w:hAnsiTheme="majorBidi" w:cstheme="majorBidi"/>
          <w:color w:val="000000" w:themeColor="text1"/>
          <w:sz w:val="28"/>
          <w:szCs w:val="28"/>
        </w:rPr>
        <w:t xml:space="preserve"> I’ve told you so far three things. That’s an installment, maybe for some future lecture. I’ll repeat it. First of all, don’t talk much; listen. Secondly, smile – </w:t>
      </w:r>
      <w:r w:rsidR="00C91A96" w:rsidRPr="00C91A96">
        <w:rPr>
          <w:rFonts w:asciiTheme="majorBidi" w:hAnsiTheme="majorBidi" w:cstheme="majorBidi"/>
          <w:color w:val="000000" w:themeColor="text1"/>
          <w:sz w:val="28"/>
          <w:szCs w:val="28"/>
        </w:rPr>
        <w:lastRenderedPageBreak/>
        <w:t>show that you like the person. Thirdly, try to encourage him in some good thing – in his </w:t>
      </w:r>
      <w:proofErr w:type="spellStart"/>
      <w:r w:rsidR="00C91A96" w:rsidRPr="00C91A96">
        <w:rPr>
          <w:rStyle w:val="Emphasis"/>
          <w:rFonts w:asciiTheme="majorBidi" w:hAnsiTheme="majorBidi" w:cstheme="majorBidi"/>
          <w:color w:val="000000" w:themeColor="text1"/>
          <w:sz w:val="28"/>
          <w:szCs w:val="28"/>
        </w:rPr>
        <w:t>parnasa</w:t>
      </w:r>
      <w:proofErr w:type="spellEnd"/>
      <w:r w:rsidR="00C91A96" w:rsidRPr="00C91A96">
        <w:rPr>
          <w:rFonts w:asciiTheme="majorBidi" w:hAnsiTheme="majorBidi" w:cstheme="majorBidi"/>
          <w:color w:val="000000" w:themeColor="text1"/>
          <w:sz w:val="28"/>
          <w:szCs w:val="28"/>
        </w:rPr>
        <w:t>, or in his family – whatever it is, try to encourage him.</w:t>
      </w:r>
    </w:p>
    <w:p w14:paraId="5F13301F" w14:textId="43A4C09A" w:rsidR="00C91A96" w:rsidRPr="00C91A96" w:rsidRDefault="004579B2" w:rsidP="00C91A9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91A96" w:rsidRPr="00C91A96">
        <w:rPr>
          <w:rFonts w:asciiTheme="majorBidi" w:hAnsiTheme="majorBidi" w:cstheme="majorBidi"/>
          <w:color w:val="000000" w:themeColor="text1"/>
          <w:sz w:val="28"/>
          <w:szCs w:val="28"/>
        </w:rPr>
        <w:t>Now as I said before, in case he’s not a person of good character, so as soon as possible part company with him. The less time you spend with him, the better you are.</w:t>
      </w:r>
    </w:p>
    <w:p w14:paraId="7E2A067A" w14:textId="4A10AEBC" w:rsidR="00C91A96" w:rsidRDefault="004579B2" w:rsidP="00C91A96">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C91A96" w:rsidRPr="00C91A96">
        <w:rPr>
          <w:rFonts w:asciiTheme="majorBidi" w:hAnsiTheme="majorBidi" w:cstheme="majorBidi"/>
          <w:color w:val="000000" w:themeColor="text1"/>
          <w:sz w:val="28"/>
          <w:szCs w:val="28"/>
        </w:rPr>
        <w:t>You want some more information? Maybe in the future we’ll talk about this topic.</w:t>
      </w:r>
    </w:p>
    <w:p w14:paraId="7D0C42F3" w14:textId="77777777" w:rsidR="004579B2" w:rsidRPr="00C91A96" w:rsidRDefault="004579B2" w:rsidP="00C91A96">
      <w:pPr>
        <w:pStyle w:val="NoSpacing"/>
        <w:jc w:val="both"/>
        <w:rPr>
          <w:rFonts w:asciiTheme="majorBidi" w:hAnsiTheme="majorBidi" w:cstheme="majorBidi"/>
          <w:color w:val="000000" w:themeColor="text1"/>
          <w:sz w:val="28"/>
          <w:szCs w:val="28"/>
        </w:rPr>
      </w:pPr>
    </w:p>
    <w:p w14:paraId="25A2A708" w14:textId="263F6FA8" w:rsidR="00C91A96" w:rsidRPr="00C91A96" w:rsidRDefault="004815BB" w:rsidP="00C91A96">
      <w:pPr>
        <w:pStyle w:val="NoSpacing"/>
        <w:jc w:val="both"/>
        <w:rPr>
          <w:rFonts w:asciiTheme="majorBidi" w:hAnsiTheme="majorBidi" w:cstheme="majorBidi"/>
          <w:i/>
          <w:color w:val="000000" w:themeColor="text1"/>
          <w:sz w:val="28"/>
          <w:szCs w:val="28"/>
        </w:rPr>
      </w:pPr>
      <w:r w:rsidRPr="00C91A96">
        <w:rPr>
          <w:rFonts w:asciiTheme="majorBidi" w:hAnsiTheme="majorBidi" w:cstheme="majorBidi"/>
          <w:i/>
          <w:color w:val="000000" w:themeColor="text1"/>
          <w:sz w:val="28"/>
          <w:szCs w:val="28"/>
        </w:rPr>
        <w:t xml:space="preserve">Reprinted from the </w:t>
      </w:r>
      <w:r w:rsidR="00C91A96" w:rsidRPr="00C91A96">
        <w:rPr>
          <w:rFonts w:asciiTheme="majorBidi" w:hAnsiTheme="majorBidi" w:cstheme="majorBidi"/>
          <w:i/>
          <w:color w:val="000000" w:themeColor="text1"/>
          <w:sz w:val="28"/>
          <w:szCs w:val="28"/>
        </w:rPr>
        <w:t>September 3</w:t>
      </w:r>
      <w:r w:rsidR="003B5A5A" w:rsidRPr="00C91A96">
        <w:rPr>
          <w:rFonts w:asciiTheme="majorBidi" w:hAnsiTheme="majorBidi" w:cstheme="majorBidi"/>
          <w:i/>
          <w:color w:val="000000" w:themeColor="text1"/>
          <w:sz w:val="28"/>
          <w:szCs w:val="28"/>
        </w:rPr>
        <w:t>, 2021 e</w:t>
      </w:r>
      <w:r w:rsidRPr="00C91A96">
        <w:rPr>
          <w:rFonts w:asciiTheme="majorBidi" w:hAnsiTheme="majorBidi" w:cstheme="majorBidi"/>
          <w:i/>
          <w:color w:val="000000" w:themeColor="text1"/>
          <w:sz w:val="28"/>
          <w:szCs w:val="28"/>
        </w:rPr>
        <w:t xml:space="preserve">mail of </w:t>
      </w:r>
      <w:proofErr w:type="spellStart"/>
      <w:r w:rsidRPr="00C91A96">
        <w:rPr>
          <w:rFonts w:asciiTheme="majorBidi" w:hAnsiTheme="majorBidi" w:cstheme="majorBidi"/>
          <w:i/>
          <w:color w:val="000000" w:themeColor="text1"/>
          <w:sz w:val="28"/>
          <w:szCs w:val="28"/>
        </w:rPr>
        <w:t>Toras</w:t>
      </w:r>
      <w:proofErr w:type="spellEnd"/>
      <w:r w:rsidRPr="00C91A96">
        <w:rPr>
          <w:rFonts w:asciiTheme="majorBidi" w:hAnsiTheme="majorBidi" w:cstheme="majorBidi"/>
          <w:i/>
          <w:color w:val="000000" w:themeColor="text1"/>
          <w:sz w:val="28"/>
          <w:szCs w:val="28"/>
        </w:rPr>
        <w:t xml:space="preserve"> Avigdor (Tape #</w:t>
      </w:r>
      <w:r w:rsidR="00C91A96" w:rsidRPr="00C91A96">
        <w:rPr>
          <w:rFonts w:asciiTheme="majorBidi" w:hAnsiTheme="majorBidi" w:cstheme="majorBidi"/>
          <w:i/>
          <w:color w:val="000000" w:themeColor="text1"/>
          <w:sz w:val="28"/>
          <w:szCs w:val="28"/>
        </w:rPr>
        <w:t>731</w:t>
      </w:r>
      <w:r w:rsidRPr="00C91A96">
        <w:rPr>
          <w:rFonts w:asciiTheme="majorBidi" w:hAnsiTheme="majorBidi" w:cstheme="majorBidi"/>
          <w:i/>
          <w:color w:val="000000" w:themeColor="text1"/>
          <w:sz w:val="28"/>
          <w:szCs w:val="28"/>
        </w:rPr>
        <w:t>.</w:t>
      </w:r>
      <w:r w:rsidR="003B5A5A" w:rsidRPr="00C91A96">
        <w:rPr>
          <w:rFonts w:asciiTheme="majorBidi" w:hAnsiTheme="majorBidi" w:cstheme="majorBidi"/>
          <w:i/>
          <w:color w:val="000000" w:themeColor="text1"/>
          <w:sz w:val="28"/>
          <w:szCs w:val="28"/>
        </w:rPr>
        <w:t>)</w:t>
      </w:r>
    </w:p>
    <w:p w14:paraId="4003B99B" w14:textId="3762229B" w:rsidR="00C91A96" w:rsidRDefault="00C91A96" w:rsidP="00C91A96">
      <w:pPr>
        <w:pStyle w:val="NoSpacing"/>
        <w:jc w:val="both"/>
        <w:rPr>
          <w:rFonts w:asciiTheme="majorBidi" w:hAnsiTheme="majorBidi" w:cstheme="majorBidi"/>
          <w:i/>
          <w:color w:val="000000" w:themeColor="text1"/>
          <w:sz w:val="28"/>
          <w:szCs w:val="28"/>
        </w:rPr>
      </w:pPr>
    </w:p>
    <w:p w14:paraId="4AD674BE" w14:textId="7265313C" w:rsidR="004579B2" w:rsidRPr="004579B2" w:rsidRDefault="004579B2" w:rsidP="004579B2">
      <w:pPr>
        <w:pStyle w:val="NoSpacing"/>
        <w:jc w:val="center"/>
        <w:rPr>
          <w:rFonts w:asciiTheme="majorBidi" w:hAnsiTheme="majorBidi" w:cstheme="majorBidi"/>
          <w:b/>
          <w:bCs/>
          <w:iCs/>
          <w:color w:val="000000" w:themeColor="text1"/>
          <w:sz w:val="56"/>
          <w:szCs w:val="56"/>
        </w:rPr>
      </w:pPr>
      <w:r w:rsidRPr="004579B2">
        <w:rPr>
          <w:rFonts w:asciiTheme="majorBidi" w:hAnsiTheme="majorBidi" w:cstheme="majorBidi"/>
          <w:b/>
          <w:bCs/>
          <w:iCs/>
          <w:color w:val="000000" w:themeColor="text1"/>
          <w:sz w:val="56"/>
          <w:szCs w:val="56"/>
        </w:rPr>
        <w:t>Cheder in Lublin, Poland (circa 1920s)</w:t>
      </w:r>
    </w:p>
    <w:p w14:paraId="4C0D06E2" w14:textId="77777777" w:rsidR="004579B2" w:rsidRDefault="004579B2" w:rsidP="00C91A96">
      <w:pPr>
        <w:pStyle w:val="NoSpacing"/>
        <w:jc w:val="both"/>
        <w:rPr>
          <w:rFonts w:asciiTheme="majorBidi" w:hAnsiTheme="majorBidi" w:cstheme="majorBidi"/>
          <w:i/>
          <w:color w:val="000000" w:themeColor="text1"/>
          <w:sz w:val="28"/>
          <w:szCs w:val="28"/>
        </w:rPr>
      </w:pPr>
    </w:p>
    <w:p w14:paraId="3C117D17" w14:textId="0856F447" w:rsidR="004579B2" w:rsidRDefault="004579B2" w:rsidP="00C91A96">
      <w:pPr>
        <w:pStyle w:val="NoSpacing"/>
        <w:jc w:val="both"/>
        <w:rPr>
          <w:rFonts w:asciiTheme="majorBidi" w:hAnsiTheme="majorBidi" w:cstheme="majorBidi"/>
          <w:i/>
          <w:color w:val="000000" w:themeColor="text1"/>
          <w:sz w:val="28"/>
          <w:szCs w:val="28"/>
        </w:rPr>
      </w:pPr>
      <w:r>
        <w:rPr>
          <w:noProof/>
        </w:rPr>
        <w:drawing>
          <wp:inline distT="0" distB="0" distL="0" distR="0" wp14:anchorId="7A5924C2" wp14:editId="085F59E4">
            <wp:extent cx="5943600" cy="3057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057525"/>
                    </a:xfrm>
                    <a:prstGeom prst="rect">
                      <a:avLst/>
                    </a:prstGeom>
                  </pic:spPr>
                </pic:pic>
              </a:graphicData>
            </a:graphic>
          </wp:inline>
        </w:drawing>
      </w:r>
    </w:p>
    <w:p w14:paraId="0AE5ED7C" w14:textId="4DB46922" w:rsidR="004579B2" w:rsidRDefault="004579B2" w:rsidP="00C91A96">
      <w:pPr>
        <w:pStyle w:val="NoSpacing"/>
        <w:jc w:val="both"/>
        <w:rPr>
          <w:rFonts w:asciiTheme="majorBidi" w:hAnsiTheme="majorBidi" w:cstheme="majorBidi"/>
          <w:i/>
          <w:color w:val="000000" w:themeColor="text1"/>
          <w:sz w:val="28"/>
          <w:szCs w:val="28"/>
        </w:rPr>
      </w:pPr>
    </w:p>
    <w:p w14:paraId="1D32291A" w14:textId="39F3EC60" w:rsidR="004579B2" w:rsidRPr="00C91A96" w:rsidRDefault="004579B2" w:rsidP="00C91A96">
      <w:pPr>
        <w:pStyle w:val="NoSpacing"/>
        <w:jc w:val="both"/>
        <w:rPr>
          <w:rFonts w:asciiTheme="majorBidi" w:hAnsiTheme="majorBidi" w:cstheme="majorBidi"/>
          <w:i/>
          <w:color w:val="000000" w:themeColor="text1"/>
          <w:sz w:val="28"/>
          <w:szCs w:val="28"/>
        </w:rPr>
      </w:pPr>
      <w:r>
        <w:rPr>
          <w:rFonts w:asciiTheme="majorBidi" w:hAnsiTheme="majorBidi" w:cstheme="majorBidi"/>
          <w:i/>
          <w:color w:val="000000" w:themeColor="text1"/>
          <w:sz w:val="28"/>
          <w:szCs w:val="28"/>
        </w:rPr>
        <w:t xml:space="preserve">Photo by Alter </w:t>
      </w:r>
      <w:proofErr w:type="spellStart"/>
      <w:r>
        <w:rPr>
          <w:rFonts w:asciiTheme="majorBidi" w:hAnsiTheme="majorBidi" w:cstheme="majorBidi"/>
          <w:i/>
          <w:color w:val="000000" w:themeColor="text1"/>
          <w:sz w:val="28"/>
          <w:szCs w:val="28"/>
        </w:rPr>
        <w:t>Kacyne</w:t>
      </w:r>
      <w:proofErr w:type="spellEnd"/>
      <w:r>
        <w:rPr>
          <w:rFonts w:asciiTheme="majorBidi" w:hAnsiTheme="majorBidi" w:cstheme="majorBidi"/>
          <w:i/>
          <w:color w:val="000000" w:themeColor="text1"/>
          <w:sz w:val="28"/>
          <w:szCs w:val="28"/>
        </w:rPr>
        <w:t xml:space="preserve">, </w:t>
      </w:r>
      <w:proofErr w:type="spellStart"/>
      <w:proofErr w:type="gramStart"/>
      <w:r>
        <w:rPr>
          <w:rFonts w:asciiTheme="majorBidi" w:hAnsiTheme="majorBidi" w:cstheme="majorBidi"/>
          <w:i/>
          <w:color w:val="000000" w:themeColor="text1"/>
          <w:sz w:val="28"/>
          <w:szCs w:val="28"/>
        </w:rPr>
        <w:t>hy”d</w:t>
      </w:r>
      <w:proofErr w:type="spellEnd"/>
      <w:proofErr w:type="gramEnd"/>
      <w:r>
        <w:rPr>
          <w:rFonts w:asciiTheme="majorBidi" w:hAnsiTheme="majorBidi" w:cstheme="majorBidi"/>
          <w:i/>
          <w:color w:val="000000" w:themeColor="text1"/>
          <w:sz w:val="28"/>
          <w:szCs w:val="28"/>
        </w:rPr>
        <w:t>, (killed in a Nazi pogrom in 1941</w:t>
      </w:r>
      <w:r w:rsidR="002B57F8">
        <w:rPr>
          <w:rFonts w:asciiTheme="majorBidi" w:hAnsiTheme="majorBidi" w:cstheme="majorBidi"/>
          <w:i/>
          <w:color w:val="000000" w:themeColor="text1"/>
          <w:sz w:val="28"/>
          <w:szCs w:val="28"/>
        </w:rPr>
        <w:t xml:space="preserve"> (1885-1941).</w:t>
      </w:r>
    </w:p>
    <w:sectPr w:rsidR="004579B2" w:rsidRPr="00C91A96" w:rsidSect="0082468E">
      <w:footerReference w:type="default" r:id="rId2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531BE" w14:textId="77777777" w:rsidR="003C37B6" w:rsidRDefault="003C37B6" w:rsidP="00655535">
      <w:pPr>
        <w:spacing w:after="0" w:line="240" w:lineRule="auto"/>
      </w:pPr>
      <w:r>
        <w:separator/>
      </w:r>
    </w:p>
  </w:endnote>
  <w:endnote w:type="continuationSeparator" w:id="0">
    <w:p w14:paraId="3C81D495" w14:textId="77777777" w:rsidR="003C37B6" w:rsidRDefault="003C37B6"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0B68" w14:textId="103607B6" w:rsidR="00500CEC" w:rsidRDefault="00500CE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Brooklyn Torah</w:t>
    </w:r>
    <w:r w:rsidR="00241A07">
      <w:rPr>
        <w:rFonts w:asciiTheme="majorHAnsi" w:eastAsiaTheme="majorEastAsia" w:hAnsiTheme="majorHAnsi" w:cstheme="majorBidi"/>
      </w:rPr>
      <w:t xml:space="preserve"> Gazette for </w:t>
    </w:r>
    <w:proofErr w:type="spellStart"/>
    <w:r w:rsidR="0033425A">
      <w:rPr>
        <w:rFonts w:asciiTheme="majorHAnsi" w:eastAsiaTheme="majorEastAsia" w:hAnsiTheme="majorHAnsi" w:cstheme="majorBidi"/>
      </w:rPr>
      <w:t>Parshas</w:t>
    </w:r>
    <w:proofErr w:type="spellEnd"/>
    <w:r w:rsidR="0033425A">
      <w:rPr>
        <w:rFonts w:asciiTheme="majorHAnsi" w:eastAsiaTheme="majorEastAsia" w:hAnsiTheme="majorHAnsi" w:cstheme="majorBidi"/>
      </w:rPr>
      <w:t xml:space="preserve"> </w:t>
    </w:r>
    <w:proofErr w:type="spellStart"/>
    <w:r w:rsidR="00FA3FB5">
      <w:rPr>
        <w:rFonts w:asciiTheme="majorHAnsi" w:eastAsiaTheme="majorEastAsia" w:hAnsiTheme="majorHAnsi" w:cstheme="majorBidi"/>
      </w:rPr>
      <w:t>Bereishis</w:t>
    </w:r>
    <w:proofErr w:type="spellEnd"/>
    <w:r>
      <w:rPr>
        <w:rFonts w:asciiTheme="majorHAnsi" w:eastAsiaTheme="majorEastAsia" w:hAnsiTheme="majorHAnsi" w:cstheme="majorBidi"/>
      </w:rPr>
      <w:t xml:space="preserve"> 578</w:t>
    </w:r>
    <w:r w:rsidR="00FA3FB5">
      <w:rPr>
        <w:rFonts w:asciiTheme="majorHAnsi" w:eastAsiaTheme="majorEastAsia" w:hAnsiTheme="majorHAnsi" w:cstheme="majorBidi"/>
      </w:rPr>
      <w:t>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E1321" w:rsidRPr="006E1321">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14:paraId="22255BAA" w14:textId="77777777" w:rsidR="00500CEC" w:rsidRDefault="00500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63F59" w14:textId="77777777" w:rsidR="003C37B6" w:rsidRDefault="003C37B6" w:rsidP="00655535">
      <w:pPr>
        <w:spacing w:after="0" w:line="240" w:lineRule="auto"/>
      </w:pPr>
      <w:r>
        <w:separator/>
      </w:r>
    </w:p>
  </w:footnote>
  <w:footnote w:type="continuationSeparator" w:id="0">
    <w:p w14:paraId="7CCA201A" w14:textId="77777777" w:rsidR="003C37B6" w:rsidRDefault="003C37B6" w:rsidP="006555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3"/>
  </w:num>
  <w:num w:numId="4">
    <w:abstractNumId w:val="10"/>
  </w:num>
  <w:num w:numId="5">
    <w:abstractNumId w:val="6"/>
  </w:num>
  <w:num w:numId="6">
    <w:abstractNumId w:val="13"/>
  </w:num>
  <w:num w:numId="7">
    <w:abstractNumId w:val="11"/>
  </w:num>
  <w:num w:numId="8">
    <w:abstractNumId w:val="2"/>
  </w:num>
  <w:num w:numId="9">
    <w:abstractNumId w:val="4"/>
  </w:num>
  <w:num w:numId="10">
    <w:abstractNumId w:val="0"/>
  </w:num>
  <w:num w:numId="11">
    <w:abstractNumId w:val="5"/>
  </w:num>
  <w:num w:numId="12">
    <w:abstractNumId w:val="18"/>
  </w:num>
  <w:num w:numId="13">
    <w:abstractNumId w:val="15"/>
    <w:lvlOverride w:ilvl="0">
      <w:startOverride w:val="1"/>
    </w:lvlOverride>
  </w:num>
  <w:num w:numId="14">
    <w:abstractNumId w:val="15"/>
    <w:lvlOverride w:ilvl="0">
      <w:startOverride w:val="2"/>
    </w:lvlOverride>
  </w:num>
  <w:num w:numId="15">
    <w:abstractNumId w:val="15"/>
    <w:lvlOverride w:ilvl="0">
      <w:startOverride w:val="3"/>
    </w:lvlOverride>
  </w:num>
  <w:num w:numId="16">
    <w:abstractNumId w:val="1"/>
  </w:num>
  <w:num w:numId="17">
    <w:abstractNumId w:val="8"/>
  </w:num>
  <w:num w:numId="18">
    <w:abstractNumId w:val="7"/>
  </w:num>
  <w:num w:numId="19">
    <w:abstractNumId w:val="12"/>
  </w:num>
  <w:num w:numId="20">
    <w:abstractNumId w:val="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503B"/>
    <w:rsid w:val="000060C8"/>
    <w:rsid w:val="00011F26"/>
    <w:rsid w:val="00013697"/>
    <w:rsid w:val="00014707"/>
    <w:rsid w:val="0002111B"/>
    <w:rsid w:val="00022DDA"/>
    <w:rsid w:val="00023BE3"/>
    <w:rsid w:val="000246D8"/>
    <w:rsid w:val="00024CD4"/>
    <w:rsid w:val="000318F6"/>
    <w:rsid w:val="00032383"/>
    <w:rsid w:val="00036562"/>
    <w:rsid w:val="0003693A"/>
    <w:rsid w:val="00042C34"/>
    <w:rsid w:val="00042D2C"/>
    <w:rsid w:val="00045E20"/>
    <w:rsid w:val="000469DF"/>
    <w:rsid w:val="00054E4F"/>
    <w:rsid w:val="00055563"/>
    <w:rsid w:val="0006194A"/>
    <w:rsid w:val="000620A3"/>
    <w:rsid w:val="00062FCD"/>
    <w:rsid w:val="00065278"/>
    <w:rsid w:val="00065797"/>
    <w:rsid w:val="00066895"/>
    <w:rsid w:val="00073B3E"/>
    <w:rsid w:val="00074BB9"/>
    <w:rsid w:val="00074CAE"/>
    <w:rsid w:val="00080E09"/>
    <w:rsid w:val="00082793"/>
    <w:rsid w:val="00082B71"/>
    <w:rsid w:val="00082F3C"/>
    <w:rsid w:val="0008386A"/>
    <w:rsid w:val="00085BB2"/>
    <w:rsid w:val="00087BA0"/>
    <w:rsid w:val="0009276C"/>
    <w:rsid w:val="00093D5C"/>
    <w:rsid w:val="000946DA"/>
    <w:rsid w:val="000948A7"/>
    <w:rsid w:val="000A5A71"/>
    <w:rsid w:val="000B29DA"/>
    <w:rsid w:val="000B4092"/>
    <w:rsid w:val="000B45EE"/>
    <w:rsid w:val="000B4CBC"/>
    <w:rsid w:val="000B79B9"/>
    <w:rsid w:val="000C50E8"/>
    <w:rsid w:val="000D5640"/>
    <w:rsid w:val="000D7E51"/>
    <w:rsid w:val="000E5B1D"/>
    <w:rsid w:val="000E5F93"/>
    <w:rsid w:val="000F708B"/>
    <w:rsid w:val="00104BD3"/>
    <w:rsid w:val="00105BB1"/>
    <w:rsid w:val="00110560"/>
    <w:rsid w:val="00124A5B"/>
    <w:rsid w:val="0012585C"/>
    <w:rsid w:val="00127E42"/>
    <w:rsid w:val="00130493"/>
    <w:rsid w:val="0013236B"/>
    <w:rsid w:val="00135CFC"/>
    <w:rsid w:val="00136FB1"/>
    <w:rsid w:val="00137423"/>
    <w:rsid w:val="001422F8"/>
    <w:rsid w:val="001429F3"/>
    <w:rsid w:val="0015537D"/>
    <w:rsid w:val="00162310"/>
    <w:rsid w:val="0016632D"/>
    <w:rsid w:val="00171A8B"/>
    <w:rsid w:val="001758F3"/>
    <w:rsid w:val="001765D8"/>
    <w:rsid w:val="00176B00"/>
    <w:rsid w:val="001804E2"/>
    <w:rsid w:val="00180BDA"/>
    <w:rsid w:val="001845B3"/>
    <w:rsid w:val="00185842"/>
    <w:rsid w:val="001878D9"/>
    <w:rsid w:val="00190F46"/>
    <w:rsid w:val="001A0AE0"/>
    <w:rsid w:val="001A6E12"/>
    <w:rsid w:val="001B01F7"/>
    <w:rsid w:val="001B17F6"/>
    <w:rsid w:val="001B39BE"/>
    <w:rsid w:val="001B4FF3"/>
    <w:rsid w:val="001B54BC"/>
    <w:rsid w:val="001D5683"/>
    <w:rsid w:val="001D7E99"/>
    <w:rsid w:val="001E2C1D"/>
    <w:rsid w:val="001E438C"/>
    <w:rsid w:val="001E49F7"/>
    <w:rsid w:val="001F2E88"/>
    <w:rsid w:val="00220491"/>
    <w:rsid w:val="0022523F"/>
    <w:rsid w:val="00226D4A"/>
    <w:rsid w:val="00241A07"/>
    <w:rsid w:val="002444D0"/>
    <w:rsid w:val="0024452B"/>
    <w:rsid w:val="00247098"/>
    <w:rsid w:val="002535B3"/>
    <w:rsid w:val="0025404A"/>
    <w:rsid w:val="002549DD"/>
    <w:rsid w:val="0026262E"/>
    <w:rsid w:val="00266846"/>
    <w:rsid w:val="00273886"/>
    <w:rsid w:val="00274493"/>
    <w:rsid w:val="00282518"/>
    <w:rsid w:val="00283541"/>
    <w:rsid w:val="00283C14"/>
    <w:rsid w:val="002840DD"/>
    <w:rsid w:val="00284F15"/>
    <w:rsid w:val="00290392"/>
    <w:rsid w:val="002A3264"/>
    <w:rsid w:val="002A5282"/>
    <w:rsid w:val="002A57B6"/>
    <w:rsid w:val="002A6726"/>
    <w:rsid w:val="002B015B"/>
    <w:rsid w:val="002B0183"/>
    <w:rsid w:val="002B1D92"/>
    <w:rsid w:val="002B487A"/>
    <w:rsid w:val="002B48F7"/>
    <w:rsid w:val="002B57F8"/>
    <w:rsid w:val="002C197C"/>
    <w:rsid w:val="002D1F97"/>
    <w:rsid w:val="002D2B98"/>
    <w:rsid w:val="002D460B"/>
    <w:rsid w:val="002E23CD"/>
    <w:rsid w:val="002E400C"/>
    <w:rsid w:val="002E5649"/>
    <w:rsid w:val="002F7839"/>
    <w:rsid w:val="003005A4"/>
    <w:rsid w:val="00301132"/>
    <w:rsid w:val="00301757"/>
    <w:rsid w:val="00304107"/>
    <w:rsid w:val="00307306"/>
    <w:rsid w:val="00314B41"/>
    <w:rsid w:val="00320232"/>
    <w:rsid w:val="00323585"/>
    <w:rsid w:val="00323892"/>
    <w:rsid w:val="00330BBD"/>
    <w:rsid w:val="00330F05"/>
    <w:rsid w:val="00331A8A"/>
    <w:rsid w:val="00332C43"/>
    <w:rsid w:val="0033370E"/>
    <w:rsid w:val="0033425A"/>
    <w:rsid w:val="0034068A"/>
    <w:rsid w:val="00345075"/>
    <w:rsid w:val="00350704"/>
    <w:rsid w:val="00357E0F"/>
    <w:rsid w:val="0036001D"/>
    <w:rsid w:val="00371261"/>
    <w:rsid w:val="00371D95"/>
    <w:rsid w:val="00375EC2"/>
    <w:rsid w:val="003803C2"/>
    <w:rsid w:val="00380FF0"/>
    <w:rsid w:val="00383AC2"/>
    <w:rsid w:val="0039650B"/>
    <w:rsid w:val="0039707D"/>
    <w:rsid w:val="003A0ACF"/>
    <w:rsid w:val="003A227C"/>
    <w:rsid w:val="003B0BDB"/>
    <w:rsid w:val="003B5A5A"/>
    <w:rsid w:val="003C0533"/>
    <w:rsid w:val="003C37B6"/>
    <w:rsid w:val="003D7941"/>
    <w:rsid w:val="003E3B27"/>
    <w:rsid w:val="003F0EBD"/>
    <w:rsid w:val="003F5998"/>
    <w:rsid w:val="003F6347"/>
    <w:rsid w:val="0040799D"/>
    <w:rsid w:val="00411CF2"/>
    <w:rsid w:val="004144F9"/>
    <w:rsid w:val="00425A14"/>
    <w:rsid w:val="00444BAE"/>
    <w:rsid w:val="0045045B"/>
    <w:rsid w:val="00451AEA"/>
    <w:rsid w:val="00452AF4"/>
    <w:rsid w:val="00453258"/>
    <w:rsid w:val="004561D5"/>
    <w:rsid w:val="004579B2"/>
    <w:rsid w:val="00464084"/>
    <w:rsid w:val="004719E9"/>
    <w:rsid w:val="00474EAA"/>
    <w:rsid w:val="004815BB"/>
    <w:rsid w:val="00481F5E"/>
    <w:rsid w:val="004829B2"/>
    <w:rsid w:val="00484076"/>
    <w:rsid w:val="00485451"/>
    <w:rsid w:val="00485726"/>
    <w:rsid w:val="00487A8B"/>
    <w:rsid w:val="004926EE"/>
    <w:rsid w:val="00492849"/>
    <w:rsid w:val="00494893"/>
    <w:rsid w:val="004978DE"/>
    <w:rsid w:val="004A2CB4"/>
    <w:rsid w:val="004A3721"/>
    <w:rsid w:val="004B2553"/>
    <w:rsid w:val="004B32AE"/>
    <w:rsid w:val="004B6959"/>
    <w:rsid w:val="004C59CA"/>
    <w:rsid w:val="004C732A"/>
    <w:rsid w:val="004C78E2"/>
    <w:rsid w:val="004D20E3"/>
    <w:rsid w:val="004D5413"/>
    <w:rsid w:val="004E04B0"/>
    <w:rsid w:val="0050009B"/>
    <w:rsid w:val="00500CEC"/>
    <w:rsid w:val="00503FC2"/>
    <w:rsid w:val="00505E10"/>
    <w:rsid w:val="00523137"/>
    <w:rsid w:val="00527E22"/>
    <w:rsid w:val="0053112A"/>
    <w:rsid w:val="005345F2"/>
    <w:rsid w:val="00536013"/>
    <w:rsid w:val="005379BD"/>
    <w:rsid w:val="005406DB"/>
    <w:rsid w:val="0054381F"/>
    <w:rsid w:val="00546589"/>
    <w:rsid w:val="005532C5"/>
    <w:rsid w:val="005563FB"/>
    <w:rsid w:val="0055680E"/>
    <w:rsid w:val="0056080C"/>
    <w:rsid w:val="005615F9"/>
    <w:rsid w:val="00562FA2"/>
    <w:rsid w:val="00563BFA"/>
    <w:rsid w:val="0056448B"/>
    <w:rsid w:val="005669D8"/>
    <w:rsid w:val="00566B53"/>
    <w:rsid w:val="00566DFC"/>
    <w:rsid w:val="00567CA1"/>
    <w:rsid w:val="005742FD"/>
    <w:rsid w:val="00576374"/>
    <w:rsid w:val="005808DA"/>
    <w:rsid w:val="00581DB9"/>
    <w:rsid w:val="0058525C"/>
    <w:rsid w:val="0059194A"/>
    <w:rsid w:val="0059316B"/>
    <w:rsid w:val="005A1186"/>
    <w:rsid w:val="005A2B24"/>
    <w:rsid w:val="005A4A19"/>
    <w:rsid w:val="005A65C9"/>
    <w:rsid w:val="005A7D5F"/>
    <w:rsid w:val="005B111F"/>
    <w:rsid w:val="005B1423"/>
    <w:rsid w:val="005B6279"/>
    <w:rsid w:val="005B68DB"/>
    <w:rsid w:val="005C45AD"/>
    <w:rsid w:val="005D2513"/>
    <w:rsid w:val="005D4B8C"/>
    <w:rsid w:val="005E3963"/>
    <w:rsid w:val="005F4692"/>
    <w:rsid w:val="005F66C0"/>
    <w:rsid w:val="005F7E68"/>
    <w:rsid w:val="0060030B"/>
    <w:rsid w:val="0060759F"/>
    <w:rsid w:val="00607D18"/>
    <w:rsid w:val="00610989"/>
    <w:rsid w:val="006162BA"/>
    <w:rsid w:val="00617363"/>
    <w:rsid w:val="00617D48"/>
    <w:rsid w:val="0062707B"/>
    <w:rsid w:val="00637A91"/>
    <w:rsid w:val="00642BBE"/>
    <w:rsid w:val="006430AA"/>
    <w:rsid w:val="006463B2"/>
    <w:rsid w:val="00646550"/>
    <w:rsid w:val="006479C0"/>
    <w:rsid w:val="00653110"/>
    <w:rsid w:val="00654A2A"/>
    <w:rsid w:val="00655535"/>
    <w:rsid w:val="006631CC"/>
    <w:rsid w:val="00665E67"/>
    <w:rsid w:val="00666EA2"/>
    <w:rsid w:val="006854C1"/>
    <w:rsid w:val="0069205B"/>
    <w:rsid w:val="00696BBB"/>
    <w:rsid w:val="00697DE0"/>
    <w:rsid w:val="006A601A"/>
    <w:rsid w:val="006B59EC"/>
    <w:rsid w:val="006C20D5"/>
    <w:rsid w:val="006C5A5A"/>
    <w:rsid w:val="006C756D"/>
    <w:rsid w:val="006C7B3D"/>
    <w:rsid w:val="006D19FA"/>
    <w:rsid w:val="006D1A14"/>
    <w:rsid w:val="006D2365"/>
    <w:rsid w:val="006E0016"/>
    <w:rsid w:val="006E1321"/>
    <w:rsid w:val="006E745D"/>
    <w:rsid w:val="006F1971"/>
    <w:rsid w:val="006F2F5A"/>
    <w:rsid w:val="006F491A"/>
    <w:rsid w:val="006F7CB1"/>
    <w:rsid w:val="007007E6"/>
    <w:rsid w:val="00703E08"/>
    <w:rsid w:val="00705DB9"/>
    <w:rsid w:val="0070681C"/>
    <w:rsid w:val="00710460"/>
    <w:rsid w:val="00710CB9"/>
    <w:rsid w:val="00716BA2"/>
    <w:rsid w:val="007201E5"/>
    <w:rsid w:val="00722C8D"/>
    <w:rsid w:val="007272D7"/>
    <w:rsid w:val="0073240B"/>
    <w:rsid w:val="00732606"/>
    <w:rsid w:val="00733559"/>
    <w:rsid w:val="00736139"/>
    <w:rsid w:val="00736AB4"/>
    <w:rsid w:val="007466D9"/>
    <w:rsid w:val="00750366"/>
    <w:rsid w:val="00753BBA"/>
    <w:rsid w:val="00754EE7"/>
    <w:rsid w:val="00761D3B"/>
    <w:rsid w:val="00770A13"/>
    <w:rsid w:val="00772920"/>
    <w:rsid w:val="00773222"/>
    <w:rsid w:val="0077451A"/>
    <w:rsid w:val="00776CBA"/>
    <w:rsid w:val="00783A50"/>
    <w:rsid w:val="007847A5"/>
    <w:rsid w:val="00786461"/>
    <w:rsid w:val="007A1F44"/>
    <w:rsid w:val="007A3F57"/>
    <w:rsid w:val="007B0779"/>
    <w:rsid w:val="007B0CAE"/>
    <w:rsid w:val="007C7AD6"/>
    <w:rsid w:val="007D0C37"/>
    <w:rsid w:val="007D3A51"/>
    <w:rsid w:val="007D685B"/>
    <w:rsid w:val="007E382C"/>
    <w:rsid w:val="007E7634"/>
    <w:rsid w:val="007E7D1C"/>
    <w:rsid w:val="007F151F"/>
    <w:rsid w:val="007F42EA"/>
    <w:rsid w:val="007F6F5E"/>
    <w:rsid w:val="00802A6E"/>
    <w:rsid w:val="008047FF"/>
    <w:rsid w:val="008068E1"/>
    <w:rsid w:val="00810919"/>
    <w:rsid w:val="00811938"/>
    <w:rsid w:val="00812399"/>
    <w:rsid w:val="00812ACA"/>
    <w:rsid w:val="00816403"/>
    <w:rsid w:val="0082468E"/>
    <w:rsid w:val="00824D70"/>
    <w:rsid w:val="00830D88"/>
    <w:rsid w:val="00831865"/>
    <w:rsid w:val="00834AFE"/>
    <w:rsid w:val="0083607A"/>
    <w:rsid w:val="008364C7"/>
    <w:rsid w:val="00836617"/>
    <w:rsid w:val="008369DA"/>
    <w:rsid w:val="0084618B"/>
    <w:rsid w:val="00854001"/>
    <w:rsid w:val="0086078B"/>
    <w:rsid w:val="00861CF6"/>
    <w:rsid w:val="00862016"/>
    <w:rsid w:val="008657A2"/>
    <w:rsid w:val="00866B56"/>
    <w:rsid w:val="00867A6F"/>
    <w:rsid w:val="00884164"/>
    <w:rsid w:val="00886470"/>
    <w:rsid w:val="00892D34"/>
    <w:rsid w:val="00894E75"/>
    <w:rsid w:val="00897068"/>
    <w:rsid w:val="00897DAD"/>
    <w:rsid w:val="008A0203"/>
    <w:rsid w:val="008A0ED8"/>
    <w:rsid w:val="008A2A1A"/>
    <w:rsid w:val="008A58F2"/>
    <w:rsid w:val="008A629F"/>
    <w:rsid w:val="008B2D65"/>
    <w:rsid w:val="008D536B"/>
    <w:rsid w:val="008E1237"/>
    <w:rsid w:val="008E15DF"/>
    <w:rsid w:val="008E16F3"/>
    <w:rsid w:val="008E1DC2"/>
    <w:rsid w:val="008E38EC"/>
    <w:rsid w:val="008F7CD0"/>
    <w:rsid w:val="009053CD"/>
    <w:rsid w:val="00906464"/>
    <w:rsid w:val="00910F04"/>
    <w:rsid w:val="009119F1"/>
    <w:rsid w:val="00911C17"/>
    <w:rsid w:val="00914C91"/>
    <w:rsid w:val="00920B6C"/>
    <w:rsid w:val="00921B94"/>
    <w:rsid w:val="00922315"/>
    <w:rsid w:val="00922DFE"/>
    <w:rsid w:val="0092395B"/>
    <w:rsid w:val="00923DDF"/>
    <w:rsid w:val="00925863"/>
    <w:rsid w:val="00931125"/>
    <w:rsid w:val="009326C7"/>
    <w:rsid w:val="0093346F"/>
    <w:rsid w:val="0093772A"/>
    <w:rsid w:val="00941E1E"/>
    <w:rsid w:val="00942D9B"/>
    <w:rsid w:val="00947FEE"/>
    <w:rsid w:val="0095318D"/>
    <w:rsid w:val="0095413B"/>
    <w:rsid w:val="00960B8C"/>
    <w:rsid w:val="0096463A"/>
    <w:rsid w:val="00964E7C"/>
    <w:rsid w:val="009703B9"/>
    <w:rsid w:val="00971479"/>
    <w:rsid w:val="009731CF"/>
    <w:rsid w:val="00981F8E"/>
    <w:rsid w:val="009945FB"/>
    <w:rsid w:val="00995758"/>
    <w:rsid w:val="009A109F"/>
    <w:rsid w:val="009A3F13"/>
    <w:rsid w:val="009A7FA2"/>
    <w:rsid w:val="009B4077"/>
    <w:rsid w:val="009B411B"/>
    <w:rsid w:val="009B4F04"/>
    <w:rsid w:val="009C0A8A"/>
    <w:rsid w:val="009C0AF5"/>
    <w:rsid w:val="009C214E"/>
    <w:rsid w:val="009C35AE"/>
    <w:rsid w:val="009C77E8"/>
    <w:rsid w:val="009D09D8"/>
    <w:rsid w:val="009D6724"/>
    <w:rsid w:val="009E08E6"/>
    <w:rsid w:val="009E30E8"/>
    <w:rsid w:val="009E42BE"/>
    <w:rsid w:val="009E5E0D"/>
    <w:rsid w:val="009E6853"/>
    <w:rsid w:val="009E7E03"/>
    <w:rsid w:val="009F56AA"/>
    <w:rsid w:val="009F6590"/>
    <w:rsid w:val="00A01751"/>
    <w:rsid w:val="00A0442F"/>
    <w:rsid w:val="00A04D1C"/>
    <w:rsid w:val="00A06BF2"/>
    <w:rsid w:val="00A10C30"/>
    <w:rsid w:val="00A12BEB"/>
    <w:rsid w:val="00A12E17"/>
    <w:rsid w:val="00A138E5"/>
    <w:rsid w:val="00A17671"/>
    <w:rsid w:val="00A20C94"/>
    <w:rsid w:val="00A24F7C"/>
    <w:rsid w:val="00A37200"/>
    <w:rsid w:val="00A40DD0"/>
    <w:rsid w:val="00A47102"/>
    <w:rsid w:val="00A4778C"/>
    <w:rsid w:val="00A524C5"/>
    <w:rsid w:val="00A55678"/>
    <w:rsid w:val="00A56406"/>
    <w:rsid w:val="00A56DD1"/>
    <w:rsid w:val="00A63C81"/>
    <w:rsid w:val="00A671AC"/>
    <w:rsid w:val="00A7283B"/>
    <w:rsid w:val="00A741C2"/>
    <w:rsid w:val="00A77D98"/>
    <w:rsid w:val="00A80816"/>
    <w:rsid w:val="00A8094C"/>
    <w:rsid w:val="00A82DB3"/>
    <w:rsid w:val="00A83C5D"/>
    <w:rsid w:val="00A84C11"/>
    <w:rsid w:val="00A86CF1"/>
    <w:rsid w:val="00A87D70"/>
    <w:rsid w:val="00A909D8"/>
    <w:rsid w:val="00A92265"/>
    <w:rsid w:val="00A955E6"/>
    <w:rsid w:val="00A96FF3"/>
    <w:rsid w:val="00AB0956"/>
    <w:rsid w:val="00AB0CFD"/>
    <w:rsid w:val="00AB521E"/>
    <w:rsid w:val="00AB63D5"/>
    <w:rsid w:val="00AC130B"/>
    <w:rsid w:val="00AC1D5C"/>
    <w:rsid w:val="00AC5816"/>
    <w:rsid w:val="00AC6364"/>
    <w:rsid w:val="00AD09DE"/>
    <w:rsid w:val="00AD0C66"/>
    <w:rsid w:val="00AD43FE"/>
    <w:rsid w:val="00AE359C"/>
    <w:rsid w:val="00AE6AFA"/>
    <w:rsid w:val="00AE7B47"/>
    <w:rsid w:val="00AF0F91"/>
    <w:rsid w:val="00AF1128"/>
    <w:rsid w:val="00B06CE0"/>
    <w:rsid w:val="00B129EF"/>
    <w:rsid w:val="00B22087"/>
    <w:rsid w:val="00B2706E"/>
    <w:rsid w:val="00B3254A"/>
    <w:rsid w:val="00B37091"/>
    <w:rsid w:val="00B4576A"/>
    <w:rsid w:val="00B47F98"/>
    <w:rsid w:val="00B529DA"/>
    <w:rsid w:val="00B57DB0"/>
    <w:rsid w:val="00B6025B"/>
    <w:rsid w:val="00B607D7"/>
    <w:rsid w:val="00B61030"/>
    <w:rsid w:val="00B622CD"/>
    <w:rsid w:val="00B63312"/>
    <w:rsid w:val="00B649AB"/>
    <w:rsid w:val="00B64A22"/>
    <w:rsid w:val="00B64D29"/>
    <w:rsid w:val="00B70D0D"/>
    <w:rsid w:val="00B72F21"/>
    <w:rsid w:val="00B74E4D"/>
    <w:rsid w:val="00B77D1E"/>
    <w:rsid w:val="00B77FCF"/>
    <w:rsid w:val="00B84235"/>
    <w:rsid w:val="00B8703D"/>
    <w:rsid w:val="00B87DD9"/>
    <w:rsid w:val="00B94E9E"/>
    <w:rsid w:val="00B9742E"/>
    <w:rsid w:val="00BA1A72"/>
    <w:rsid w:val="00BA5B47"/>
    <w:rsid w:val="00BA5EEA"/>
    <w:rsid w:val="00BA74D7"/>
    <w:rsid w:val="00BB120B"/>
    <w:rsid w:val="00BB2731"/>
    <w:rsid w:val="00BB37DE"/>
    <w:rsid w:val="00BC759B"/>
    <w:rsid w:val="00BD3837"/>
    <w:rsid w:val="00BD5735"/>
    <w:rsid w:val="00BD69BB"/>
    <w:rsid w:val="00BD781E"/>
    <w:rsid w:val="00BE021F"/>
    <w:rsid w:val="00BE3388"/>
    <w:rsid w:val="00BE407F"/>
    <w:rsid w:val="00BE51D3"/>
    <w:rsid w:val="00BE6E1B"/>
    <w:rsid w:val="00BF3441"/>
    <w:rsid w:val="00BF7C7F"/>
    <w:rsid w:val="00C05270"/>
    <w:rsid w:val="00C06D49"/>
    <w:rsid w:val="00C1023A"/>
    <w:rsid w:val="00C16F9E"/>
    <w:rsid w:val="00C20911"/>
    <w:rsid w:val="00C2099D"/>
    <w:rsid w:val="00C21292"/>
    <w:rsid w:val="00C21FAA"/>
    <w:rsid w:val="00C22BDD"/>
    <w:rsid w:val="00C33B9A"/>
    <w:rsid w:val="00C34650"/>
    <w:rsid w:val="00C371E2"/>
    <w:rsid w:val="00C4284C"/>
    <w:rsid w:val="00C46F9F"/>
    <w:rsid w:val="00C47E79"/>
    <w:rsid w:val="00C47ED2"/>
    <w:rsid w:val="00C52BB8"/>
    <w:rsid w:val="00C5585C"/>
    <w:rsid w:val="00C569BD"/>
    <w:rsid w:val="00C5718F"/>
    <w:rsid w:val="00C602BA"/>
    <w:rsid w:val="00C611CE"/>
    <w:rsid w:val="00C64A94"/>
    <w:rsid w:val="00C65D70"/>
    <w:rsid w:val="00C65D97"/>
    <w:rsid w:val="00C7390E"/>
    <w:rsid w:val="00C756F8"/>
    <w:rsid w:val="00C80448"/>
    <w:rsid w:val="00C82AF3"/>
    <w:rsid w:val="00C91A96"/>
    <w:rsid w:val="00C93937"/>
    <w:rsid w:val="00CA03C8"/>
    <w:rsid w:val="00CA2EBD"/>
    <w:rsid w:val="00CA2F59"/>
    <w:rsid w:val="00CA665E"/>
    <w:rsid w:val="00CA751A"/>
    <w:rsid w:val="00CB03C8"/>
    <w:rsid w:val="00CB5AA9"/>
    <w:rsid w:val="00CB6B3A"/>
    <w:rsid w:val="00CD03CF"/>
    <w:rsid w:val="00CD6CE2"/>
    <w:rsid w:val="00CD71FC"/>
    <w:rsid w:val="00CD7451"/>
    <w:rsid w:val="00CE2225"/>
    <w:rsid w:val="00CE37D3"/>
    <w:rsid w:val="00CE3B4D"/>
    <w:rsid w:val="00CE7D81"/>
    <w:rsid w:val="00D02023"/>
    <w:rsid w:val="00D06262"/>
    <w:rsid w:val="00D06423"/>
    <w:rsid w:val="00D07EDF"/>
    <w:rsid w:val="00D11882"/>
    <w:rsid w:val="00D11D84"/>
    <w:rsid w:val="00D13CFB"/>
    <w:rsid w:val="00D14D40"/>
    <w:rsid w:val="00D16835"/>
    <w:rsid w:val="00D17A74"/>
    <w:rsid w:val="00D215EB"/>
    <w:rsid w:val="00D22093"/>
    <w:rsid w:val="00D2284F"/>
    <w:rsid w:val="00D26B3D"/>
    <w:rsid w:val="00D27010"/>
    <w:rsid w:val="00D329D7"/>
    <w:rsid w:val="00D36DC2"/>
    <w:rsid w:val="00D4609D"/>
    <w:rsid w:val="00D47781"/>
    <w:rsid w:val="00D50181"/>
    <w:rsid w:val="00D51B42"/>
    <w:rsid w:val="00D52EAD"/>
    <w:rsid w:val="00D56DB7"/>
    <w:rsid w:val="00D5792E"/>
    <w:rsid w:val="00D57A3A"/>
    <w:rsid w:val="00D6541A"/>
    <w:rsid w:val="00D66E64"/>
    <w:rsid w:val="00D70AE6"/>
    <w:rsid w:val="00D712A2"/>
    <w:rsid w:val="00D715EB"/>
    <w:rsid w:val="00D71BF1"/>
    <w:rsid w:val="00D72213"/>
    <w:rsid w:val="00D747FA"/>
    <w:rsid w:val="00D7596B"/>
    <w:rsid w:val="00D776B9"/>
    <w:rsid w:val="00D82AE1"/>
    <w:rsid w:val="00D836EC"/>
    <w:rsid w:val="00DA19ED"/>
    <w:rsid w:val="00DA4785"/>
    <w:rsid w:val="00DA635F"/>
    <w:rsid w:val="00DB1441"/>
    <w:rsid w:val="00DB602A"/>
    <w:rsid w:val="00DB610D"/>
    <w:rsid w:val="00DC3683"/>
    <w:rsid w:val="00DC69E9"/>
    <w:rsid w:val="00DC6B21"/>
    <w:rsid w:val="00DD66DE"/>
    <w:rsid w:val="00DE667E"/>
    <w:rsid w:val="00DE704E"/>
    <w:rsid w:val="00DE7DF0"/>
    <w:rsid w:val="00DF3459"/>
    <w:rsid w:val="00DF57A3"/>
    <w:rsid w:val="00DF6C96"/>
    <w:rsid w:val="00DF7BA0"/>
    <w:rsid w:val="00E00A64"/>
    <w:rsid w:val="00E0312C"/>
    <w:rsid w:val="00E057B3"/>
    <w:rsid w:val="00E1109E"/>
    <w:rsid w:val="00E13495"/>
    <w:rsid w:val="00E134E6"/>
    <w:rsid w:val="00E14490"/>
    <w:rsid w:val="00E1590B"/>
    <w:rsid w:val="00E22CCA"/>
    <w:rsid w:val="00E23881"/>
    <w:rsid w:val="00E26240"/>
    <w:rsid w:val="00E26D01"/>
    <w:rsid w:val="00E30B48"/>
    <w:rsid w:val="00E426E5"/>
    <w:rsid w:val="00E4622E"/>
    <w:rsid w:val="00E50A3C"/>
    <w:rsid w:val="00E50F98"/>
    <w:rsid w:val="00E537F5"/>
    <w:rsid w:val="00E63845"/>
    <w:rsid w:val="00E64AFE"/>
    <w:rsid w:val="00E64CA0"/>
    <w:rsid w:val="00E7315D"/>
    <w:rsid w:val="00E752A1"/>
    <w:rsid w:val="00E77009"/>
    <w:rsid w:val="00E80D21"/>
    <w:rsid w:val="00E8236C"/>
    <w:rsid w:val="00E8302F"/>
    <w:rsid w:val="00E85B53"/>
    <w:rsid w:val="00E96580"/>
    <w:rsid w:val="00E96BD6"/>
    <w:rsid w:val="00E97844"/>
    <w:rsid w:val="00EA7A81"/>
    <w:rsid w:val="00EC0700"/>
    <w:rsid w:val="00EC298D"/>
    <w:rsid w:val="00EC32BA"/>
    <w:rsid w:val="00EC74E2"/>
    <w:rsid w:val="00ED37E3"/>
    <w:rsid w:val="00ED6E74"/>
    <w:rsid w:val="00ED75CF"/>
    <w:rsid w:val="00EE1711"/>
    <w:rsid w:val="00EE4999"/>
    <w:rsid w:val="00EE66E7"/>
    <w:rsid w:val="00EF109D"/>
    <w:rsid w:val="00EF48A1"/>
    <w:rsid w:val="00EF662C"/>
    <w:rsid w:val="00EF6675"/>
    <w:rsid w:val="00F03C24"/>
    <w:rsid w:val="00F05D86"/>
    <w:rsid w:val="00F07B37"/>
    <w:rsid w:val="00F07F20"/>
    <w:rsid w:val="00F14F50"/>
    <w:rsid w:val="00F155FF"/>
    <w:rsid w:val="00F274C6"/>
    <w:rsid w:val="00F37790"/>
    <w:rsid w:val="00F4032E"/>
    <w:rsid w:val="00F4390B"/>
    <w:rsid w:val="00F43E1E"/>
    <w:rsid w:val="00F47E1A"/>
    <w:rsid w:val="00F5552D"/>
    <w:rsid w:val="00F55D58"/>
    <w:rsid w:val="00F6160D"/>
    <w:rsid w:val="00F64899"/>
    <w:rsid w:val="00F67702"/>
    <w:rsid w:val="00F71ADA"/>
    <w:rsid w:val="00F72D7D"/>
    <w:rsid w:val="00F83B80"/>
    <w:rsid w:val="00F8559B"/>
    <w:rsid w:val="00F970DB"/>
    <w:rsid w:val="00FA2F9A"/>
    <w:rsid w:val="00FA3FB5"/>
    <w:rsid w:val="00FA51B3"/>
    <w:rsid w:val="00FA5202"/>
    <w:rsid w:val="00FA5D15"/>
    <w:rsid w:val="00FA61F0"/>
    <w:rsid w:val="00FB2B29"/>
    <w:rsid w:val="00FB5E89"/>
    <w:rsid w:val="00FB7D31"/>
    <w:rsid w:val="00FB7E98"/>
    <w:rsid w:val="00FC12E3"/>
    <w:rsid w:val="00FC1522"/>
    <w:rsid w:val="00FC31FD"/>
    <w:rsid w:val="00FC4C0B"/>
    <w:rsid w:val="00FC5D99"/>
    <w:rsid w:val="00FC6433"/>
    <w:rsid w:val="00FC67A5"/>
    <w:rsid w:val="00FD2EF8"/>
    <w:rsid w:val="00FD6471"/>
    <w:rsid w:val="00FE266E"/>
    <w:rsid w:val="00FE5243"/>
    <w:rsid w:val="00FE5FB5"/>
    <w:rsid w:val="00FF081A"/>
    <w:rsid w:val="00FF3612"/>
    <w:rsid w:val="00FF53EA"/>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bad.org/search/keyword_cdo/kid/22526/jewish/Hirschel-Linda.htm" TargetMode="External"/><Relationship Id="rId13" Type="http://schemas.openxmlformats.org/officeDocument/2006/relationships/hyperlink" Target="https://www.chabad.org/library/article_cdo/aid/433240/jewish/God.htm"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yperlink" Target="mailto:keren18@juno.com" TargetMode="External"/><Relationship Id="rId12" Type="http://schemas.openxmlformats.org/officeDocument/2006/relationships/hyperlink" Target="https://www.chabad.org/library/bible_cdo/aid/15779/jewish/Ecclesiastes.htm" TargetMode="External"/><Relationship Id="rId17" Type="http://schemas.openxmlformats.org/officeDocument/2006/relationships/image" Target="https://i1.wp.com/jrootradio.com/wp-content/uploads/2017/06/Rabbi-Shafier-Hi-res-picture-1.jp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http://my.jraise.com/appimages/profile/original/f2f69b88-1fbc-4b20-a5a3-7b2253219fa6.jpg.ashx?width=137&amp;height=13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bad.org/library/bible_cdo/aid/15779/jewish/Ecclesiastes.ht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chabad.org/library/article_cdo/aid/1426382/jewish/Torah.htm"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2791</Words>
  <Characters>15915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5</cp:revision>
  <cp:lastPrinted>2021-08-09T22:08:00Z</cp:lastPrinted>
  <dcterms:created xsi:type="dcterms:W3CDTF">2021-09-30T21:40:00Z</dcterms:created>
  <dcterms:modified xsi:type="dcterms:W3CDTF">2021-09-30T22:42:00Z</dcterms:modified>
</cp:coreProperties>
</file>